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52" w:rsidRDefault="00477EA8" w:rsidP="00C51A82">
      <w:pPr>
        <w:pStyle w:val="Balk10"/>
        <w:keepNext/>
        <w:keepLines/>
        <w:shd w:val="clear" w:color="auto" w:fill="000000"/>
        <w:spacing w:after="152"/>
        <w:ind w:left="180"/>
      </w:pPr>
      <w:bookmarkStart w:id="0" w:name="bookmark0"/>
      <w:r>
        <w:rPr>
          <w:rStyle w:val="Balk10ptbolukbraklyor"/>
          <w:b/>
          <w:bCs/>
        </w:rPr>
        <w:t>T.C</w:t>
      </w:r>
      <w:r>
        <w:rPr>
          <w:rStyle w:val="Balk11"/>
          <w:b/>
          <w:bCs/>
        </w:rPr>
        <w:t xml:space="preserve"> BAKI</w:t>
      </w:r>
      <w:r w:rsidR="00C51A82">
        <w:rPr>
          <w:rStyle w:val="Balk11"/>
          <w:b/>
          <w:bCs/>
        </w:rPr>
        <w:t>R</w:t>
      </w:r>
      <w:r>
        <w:rPr>
          <w:rStyle w:val="Balk11"/>
          <w:b/>
          <w:bCs/>
        </w:rPr>
        <w:t>KÖY 7. (SU</w:t>
      </w:r>
      <w:r w:rsidR="00C51A82">
        <w:rPr>
          <w:rStyle w:val="Balk11"/>
          <w:b/>
          <w:bCs/>
        </w:rPr>
        <w:t>LH HUKUK MAH.</w:t>
      </w:r>
      <w:r>
        <w:rPr>
          <w:rStyle w:val="Balk11"/>
          <w:b/>
          <w:bCs/>
        </w:rPr>
        <w:t>)</w:t>
      </w:r>
      <w:r w:rsidR="00C51A82">
        <w:rPr>
          <w:rStyle w:val="Balk11"/>
          <w:b/>
          <w:bCs/>
        </w:rPr>
        <w:t xml:space="preserve"> SATIŞ MEMURLUĞU</w:t>
      </w:r>
      <w:bookmarkEnd w:id="0"/>
      <w:r>
        <w:t>2011/5 Satış</w:t>
      </w:r>
    </w:p>
    <w:p w:rsidR="00515652" w:rsidRDefault="00477EA8">
      <w:pPr>
        <w:pStyle w:val="Gvdemetni0"/>
        <w:shd w:val="clear" w:color="auto" w:fill="auto"/>
        <w:spacing w:before="0"/>
        <w:ind w:left="180"/>
        <w:jc w:val="center"/>
      </w:pPr>
      <w:r>
        <w:t>TAŞINMAZIN AÇIK ARTIRMA İLANI</w:t>
      </w:r>
    </w:p>
    <w:p w:rsidR="00515652" w:rsidRDefault="00477EA8">
      <w:pPr>
        <w:pStyle w:val="Gvdemetni0"/>
        <w:shd w:val="clear" w:color="auto" w:fill="auto"/>
        <w:spacing w:before="0"/>
        <w:ind w:left="180"/>
      </w:pPr>
      <w:r>
        <w:t>Taşınmazın;</w:t>
      </w:r>
    </w:p>
    <w:p w:rsidR="00515652" w:rsidRDefault="00477EA8">
      <w:pPr>
        <w:pStyle w:val="Gvdemetni30"/>
        <w:shd w:val="clear" w:color="auto" w:fill="auto"/>
        <w:tabs>
          <w:tab w:val="left" w:pos="1620"/>
        </w:tabs>
        <w:ind w:left="180"/>
      </w:pPr>
      <w:r>
        <w:rPr>
          <w:rStyle w:val="Gvdemetni3Kaln"/>
        </w:rPr>
        <w:t>Tapu Kaydı</w:t>
      </w:r>
      <w:r>
        <w:rPr>
          <w:rStyle w:val="Gvdemetni3Kaln"/>
        </w:rPr>
        <w:tab/>
        <w:t xml:space="preserve">: İstanbul </w:t>
      </w:r>
      <w:r>
        <w:t xml:space="preserve">ili, </w:t>
      </w:r>
      <w:proofErr w:type="spellStart"/>
      <w:r>
        <w:t>Zeytinbumu</w:t>
      </w:r>
      <w:proofErr w:type="spellEnd"/>
      <w:r>
        <w:t xml:space="preserve"> ilçesi, </w:t>
      </w:r>
      <w:proofErr w:type="spellStart"/>
      <w:r>
        <w:t>sümer</w:t>
      </w:r>
      <w:proofErr w:type="spellEnd"/>
      <w:r>
        <w:t xml:space="preserve"> mahallesi/köyü, 405/1 pafta,</w:t>
      </w:r>
    </w:p>
    <w:p w:rsidR="00515652" w:rsidRDefault="00477EA8">
      <w:pPr>
        <w:pStyle w:val="Gvdemetni30"/>
        <w:shd w:val="clear" w:color="auto" w:fill="auto"/>
        <w:ind w:left="180"/>
      </w:pPr>
      <w:r>
        <w:t>2205 ada, 15 parsel, 142 m2, Arazi</w:t>
      </w:r>
    </w:p>
    <w:p w:rsidR="00515652" w:rsidRDefault="00477EA8">
      <w:pPr>
        <w:pStyle w:val="Gvdemetni0"/>
        <w:shd w:val="clear" w:color="auto" w:fill="auto"/>
        <w:tabs>
          <w:tab w:val="left" w:pos="1610"/>
        </w:tabs>
        <w:spacing w:before="0"/>
        <w:ind w:left="180"/>
      </w:pPr>
      <w:r>
        <w:t>Özellikleri</w:t>
      </w:r>
      <w:r>
        <w:tab/>
        <w:t xml:space="preserve">: Taşınmaz Sümer Mahallesi, 30/3 Sokak, </w:t>
      </w:r>
      <w:proofErr w:type="spellStart"/>
      <w:r>
        <w:t>Özsarıoğlu</w:t>
      </w:r>
      <w:proofErr w:type="spellEnd"/>
      <w:r>
        <w:t>-</w:t>
      </w:r>
      <w:proofErr w:type="spellStart"/>
      <w:r>
        <w:t>Karakaya</w:t>
      </w:r>
      <w:proofErr w:type="spellEnd"/>
    </w:p>
    <w:p w:rsidR="00515652" w:rsidRDefault="00477EA8">
      <w:pPr>
        <w:pStyle w:val="Gvdemetni0"/>
        <w:shd w:val="clear" w:color="auto" w:fill="auto"/>
        <w:spacing w:before="0"/>
        <w:ind w:left="180" w:right="260"/>
      </w:pPr>
      <w:r>
        <w:t>Apart-</w:t>
      </w:r>
      <w:proofErr w:type="spellStart"/>
      <w:r>
        <w:t>Mam</w:t>
      </w:r>
      <w:proofErr w:type="spellEnd"/>
      <w:r>
        <w:t xml:space="preserve"> No. 16-18 Z. Burnu Adresindedir. 1 </w:t>
      </w:r>
      <w:proofErr w:type="spellStart"/>
      <w:r>
        <w:t>bodum</w:t>
      </w:r>
      <w:proofErr w:type="spellEnd"/>
      <w:r>
        <w:t xml:space="preserve"> kat+1 zemin kat+1 ara kat+ 4 adet normal kat ve çatı arası piyesinden müteşekkildir. Bodrum katta kömürlük ve sığınak, zemin katta 2 adet </w:t>
      </w:r>
      <w:proofErr w:type="gramStart"/>
      <w:r>
        <w:t>dükkan</w:t>
      </w:r>
      <w:proofErr w:type="gramEnd"/>
      <w:r>
        <w:t>, ara katta tek daire, 1,2 ve 3 normal katlarda 3 er daire, 4. Normal katta 2 şer daire, son katında ise tek daire olan B.A.K. bir yapı bulunmaktadır.</w:t>
      </w:r>
    </w:p>
    <w:p w:rsidR="00515652" w:rsidRDefault="00477EA8">
      <w:pPr>
        <w:pStyle w:val="Gvdemetni0"/>
        <w:shd w:val="clear" w:color="auto" w:fill="auto"/>
        <w:spacing w:before="0"/>
        <w:ind w:left="180" w:right="260"/>
      </w:pPr>
      <w:r>
        <w:t xml:space="preserve">BODRUM </w:t>
      </w:r>
      <w:proofErr w:type="gramStart"/>
      <w:r>
        <w:t>KAT : Bodrum</w:t>
      </w:r>
      <w:proofErr w:type="gramEnd"/>
      <w:r>
        <w:t xml:space="preserve"> </w:t>
      </w:r>
      <w:proofErr w:type="spellStart"/>
      <w:r>
        <w:t>katm</w:t>
      </w:r>
      <w:proofErr w:type="spellEnd"/>
      <w:r>
        <w:t xml:space="preserve"> bir kısmının kömürlük, bir kısmının da sığınak olarak kullanıldığı, tabanı </w:t>
      </w:r>
      <w:proofErr w:type="spellStart"/>
      <w:r>
        <w:t>paledyen</w:t>
      </w:r>
      <w:proofErr w:type="spellEnd"/>
      <w:r>
        <w:t>, duvarları kireç badanalı, tahminen 140 metrekare alanındadır.</w:t>
      </w:r>
    </w:p>
    <w:p w:rsidR="00515652" w:rsidRDefault="00477EA8">
      <w:pPr>
        <w:pStyle w:val="Gvdemetni0"/>
        <w:shd w:val="clear" w:color="auto" w:fill="auto"/>
        <w:tabs>
          <w:tab w:val="left" w:pos="1610"/>
        </w:tabs>
        <w:spacing w:before="0"/>
        <w:ind w:left="180"/>
      </w:pPr>
      <w:r>
        <w:t>ZEMİNKAT</w:t>
      </w:r>
      <w:r>
        <w:tab/>
        <w:t xml:space="preserve">: B </w:t>
      </w:r>
      <w:proofErr w:type="spellStart"/>
      <w:r>
        <w:t>ukatta</w:t>
      </w:r>
      <w:proofErr w:type="spellEnd"/>
      <w:r>
        <w:t xml:space="preserve"> 2 adet asma katlı </w:t>
      </w:r>
      <w:proofErr w:type="gramStart"/>
      <w:r>
        <w:t>dükkan</w:t>
      </w:r>
      <w:proofErr w:type="gramEnd"/>
      <w:r>
        <w:t xml:space="preserve"> bulunduğu, dükkanların taban</w:t>
      </w:r>
    </w:p>
    <w:p w:rsidR="00515652" w:rsidRDefault="00477EA8">
      <w:pPr>
        <w:pStyle w:val="Gvdemetni0"/>
        <w:shd w:val="clear" w:color="auto" w:fill="auto"/>
        <w:spacing w:before="0"/>
        <w:ind w:left="180" w:right="260"/>
      </w:pPr>
      <w:proofErr w:type="gramStart"/>
      <w:r>
        <w:t>alanları</w:t>
      </w:r>
      <w:proofErr w:type="gramEnd"/>
      <w:r>
        <w:t xml:space="preserve"> </w:t>
      </w:r>
      <w:proofErr w:type="spellStart"/>
      <w:r>
        <w:t>paledyen</w:t>
      </w:r>
      <w:proofErr w:type="spellEnd"/>
      <w:r>
        <w:t xml:space="preserve">, duvarları, beyaz </w:t>
      </w:r>
      <w:proofErr w:type="spellStart"/>
      <w:r>
        <w:t>cemaken</w:t>
      </w:r>
      <w:proofErr w:type="spellEnd"/>
      <w:r>
        <w:t xml:space="preserve"> doğramalı, plastik badanalı, tahminen asma katla birlikte dükkanların alanları 190.00 metrekaredir.</w:t>
      </w:r>
    </w:p>
    <w:p w:rsidR="00515652" w:rsidRDefault="00477EA8">
      <w:pPr>
        <w:pStyle w:val="Gvdemetni0"/>
        <w:shd w:val="clear" w:color="auto" w:fill="auto"/>
        <w:tabs>
          <w:tab w:val="left" w:pos="1615"/>
        </w:tabs>
        <w:spacing w:before="0"/>
        <w:ind w:left="180"/>
      </w:pPr>
      <w:r>
        <w:t>ARA KAT</w:t>
      </w:r>
      <w:r>
        <w:tab/>
        <w:t>: Bu katın bir kısmı konut olarak kullanıldığı, kullanılan meskenlerin</w:t>
      </w:r>
    </w:p>
    <w:p w:rsidR="00515652" w:rsidRDefault="00477EA8">
      <w:pPr>
        <w:pStyle w:val="Gvdemetni0"/>
        <w:shd w:val="clear" w:color="auto" w:fill="auto"/>
        <w:spacing w:before="0"/>
        <w:ind w:left="180" w:right="260"/>
      </w:pPr>
      <w:r>
        <w:t xml:space="preserve">3 oda+1 salon+mutfak+banyo ve balkondan ibarettir. Salon ve oda tabanlarının parke, ara ıslak zeminlerinin seramik, duvarları seramik boyalıdır. Doğalgaz ısıtma sistemli. </w:t>
      </w:r>
      <w:proofErr w:type="spellStart"/>
      <w:r>
        <w:t>Iç</w:t>
      </w:r>
      <w:proofErr w:type="spellEnd"/>
      <w:r>
        <w:t xml:space="preserve"> doğramalar ahşap, dış doğrama ve pencereleri </w:t>
      </w:r>
      <w:proofErr w:type="spellStart"/>
      <w:r>
        <w:t>pimapendir</w:t>
      </w:r>
      <w:proofErr w:type="spellEnd"/>
      <w:r>
        <w:t xml:space="preserve">. Ara </w:t>
      </w:r>
      <w:proofErr w:type="spellStart"/>
      <w:r>
        <w:t>katm</w:t>
      </w:r>
      <w:proofErr w:type="spellEnd"/>
      <w:r>
        <w:t xml:space="preserve"> bir kısmı zemin </w:t>
      </w:r>
      <w:proofErr w:type="spellStart"/>
      <w:r>
        <w:t>kattiki</w:t>
      </w:r>
      <w:proofErr w:type="spellEnd"/>
      <w:r>
        <w:t xml:space="preserve"> </w:t>
      </w:r>
      <w:proofErr w:type="gramStart"/>
      <w:r>
        <w:t>dükkana</w:t>
      </w:r>
      <w:proofErr w:type="gramEnd"/>
      <w:r>
        <w:t xml:space="preserve"> asma kat olarak kullanılmakta olduğu, dairelerin yaklaşık 90 metre karedir.</w:t>
      </w:r>
    </w:p>
    <w:p w:rsidR="00515652" w:rsidRDefault="00477EA8">
      <w:pPr>
        <w:pStyle w:val="Gvdemetni0"/>
        <w:numPr>
          <w:ilvl w:val="0"/>
          <w:numId w:val="1"/>
        </w:numPr>
        <w:shd w:val="clear" w:color="auto" w:fill="auto"/>
        <w:tabs>
          <w:tab w:val="left" w:pos="343"/>
        </w:tabs>
        <w:spacing w:before="0"/>
        <w:ind w:left="180" w:right="260"/>
      </w:pPr>
      <w:r>
        <w:t xml:space="preserve">NORMAL </w:t>
      </w:r>
      <w:proofErr w:type="gramStart"/>
      <w:r>
        <w:t>KAT : Katta</w:t>
      </w:r>
      <w:proofErr w:type="gramEnd"/>
      <w:r>
        <w:t xml:space="preserve"> 7,8 ve 9 </w:t>
      </w:r>
      <w:proofErr w:type="spellStart"/>
      <w:r>
        <w:t>nolu</w:t>
      </w:r>
      <w:proofErr w:type="spellEnd"/>
      <w:r>
        <w:t xml:space="preserve"> olmak üzere 3 adet daire bulun- Maktadır. Daireler 3 oda, +1 salon+mutfak+banyo+WC ve balkonlardan ibarettir. Salon ve odaların tabanlarının </w:t>
      </w:r>
      <w:proofErr w:type="gramStart"/>
      <w:r>
        <w:t>parke</w:t>
      </w:r>
      <w:proofErr w:type="gramEnd"/>
      <w:r>
        <w:t xml:space="preserve">, ara ıslak alanlar seramik, iç </w:t>
      </w:r>
      <w:proofErr w:type="spellStart"/>
      <w:r>
        <w:t>doğrma</w:t>
      </w:r>
      <w:proofErr w:type="spellEnd"/>
      <w:r>
        <w:t xml:space="preserve"> kapıları renkli ahşap, dış doğrama ve pencere kanat ve kasaları </w:t>
      </w:r>
      <w:proofErr w:type="spellStart"/>
      <w:r>
        <w:t>pimapendir</w:t>
      </w:r>
      <w:proofErr w:type="spellEnd"/>
      <w:r>
        <w:t xml:space="preserve">. </w:t>
      </w:r>
      <w:proofErr w:type="spellStart"/>
      <w:r>
        <w:t>Duvarlan</w:t>
      </w:r>
      <w:proofErr w:type="spellEnd"/>
      <w:r>
        <w:t xml:space="preserve"> saten boyalı olup, doğalgaz kombi ısıtmalı ve tahminen 58 metre karedir.</w:t>
      </w:r>
    </w:p>
    <w:p w:rsidR="00515652" w:rsidRDefault="00477EA8">
      <w:pPr>
        <w:pStyle w:val="Gvdemetni0"/>
        <w:numPr>
          <w:ilvl w:val="0"/>
          <w:numId w:val="1"/>
        </w:numPr>
        <w:shd w:val="clear" w:color="auto" w:fill="auto"/>
        <w:tabs>
          <w:tab w:val="left" w:pos="338"/>
        </w:tabs>
        <w:spacing w:before="0"/>
        <w:ind w:left="180" w:right="260"/>
      </w:pPr>
      <w:r>
        <w:t xml:space="preserve">NORMAL </w:t>
      </w:r>
      <w:proofErr w:type="gramStart"/>
      <w:r>
        <w:t>KAT : Katta</w:t>
      </w:r>
      <w:proofErr w:type="gramEnd"/>
      <w:r>
        <w:t xml:space="preserve"> 10,11,12 </w:t>
      </w:r>
      <w:proofErr w:type="spellStart"/>
      <w:r>
        <w:t>nolu</w:t>
      </w:r>
      <w:proofErr w:type="spellEnd"/>
      <w:r>
        <w:t xml:space="preserve"> olmak üzere 3 adet daire bulun- Maktadır. Daireler 3 oda, +1 salon+mutfak+banyo+WC ve balkonlardan ibarettir. Salon ve odaların tabanlarının parke, ara ı</w:t>
      </w:r>
      <w:proofErr w:type="gramStart"/>
      <w:r>
        <w:t>«</w:t>
      </w:r>
      <w:proofErr w:type="gramEnd"/>
      <w:r>
        <w:t xml:space="preserve">lak alanlar seramik, iç </w:t>
      </w:r>
      <w:proofErr w:type="spellStart"/>
      <w:r>
        <w:t>doğrma</w:t>
      </w:r>
      <w:proofErr w:type="spellEnd"/>
      <w:r>
        <w:t xml:space="preserve"> kapıları renkli ahşap, dış doğrama ve pencere kanat ve kasaları </w:t>
      </w:r>
      <w:proofErr w:type="spellStart"/>
      <w:r>
        <w:t>pimapendir</w:t>
      </w:r>
      <w:proofErr w:type="spellEnd"/>
      <w:r>
        <w:t xml:space="preserve">. </w:t>
      </w:r>
      <w:proofErr w:type="spellStart"/>
      <w:r>
        <w:t>Duvarlan</w:t>
      </w:r>
      <w:proofErr w:type="spellEnd"/>
      <w:r>
        <w:t xml:space="preserve"> saten boyalı olup, doğalgaz kombi ısıtmalı ve tahminen 58 metre karedir.</w:t>
      </w:r>
    </w:p>
    <w:p w:rsidR="00515652" w:rsidRDefault="00477EA8">
      <w:pPr>
        <w:pStyle w:val="Gvdemetni0"/>
        <w:numPr>
          <w:ilvl w:val="0"/>
          <w:numId w:val="1"/>
        </w:numPr>
        <w:shd w:val="clear" w:color="auto" w:fill="auto"/>
        <w:tabs>
          <w:tab w:val="left" w:pos="1063"/>
        </w:tabs>
        <w:spacing w:before="0"/>
        <w:ind w:left="180" w:right="260"/>
      </w:pPr>
      <w:r>
        <w:t>NORMAL</w:t>
      </w:r>
      <w:r>
        <w:tab/>
      </w:r>
      <w:proofErr w:type="gramStart"/>
      <w:r>
        <w:t>KAT : Katta</w:t>
      </w:r>
      <w:proofErr w:type="gramEnd"/>
      <w:r>
        <w:t xml:space="preserve"> 13,14,15 </w:t>
      </w:r>
      <w:proofErr w:type="spellStart"/>
      <w:r>
        <w:t>nolu</w:t>
      </w:r>
      <w:proofErr w:type="spellEnd"/>
      <w:r>
        <w:t xml:space="preserve"> olmak üzere 3 adet daire bulun- Maktadır. Daireler 3 oda, +1 salon+mutfak+banyo+WC ve balkonlardan ibarettir. Salon ve odaların tabanlarının parke, ara ıslak alanlar seramik, iç </w:t>
      </w:r>
      <w:proofErr w:type="spellStart"/>
      <w:r>
        <w:t>doğrma</w:t>
      </w:r>
      <w:proofErr w:type="spellEnd"/>
      <w:r>
        <w:t xml:space="preserve"> kapıları renkli ahşap, dış doğrama ve pencere kanat ve kasaları </w:t>
      </w:r>
      <w:proofErr w:type="spellStart"/>
      <w:r>
        <w:t>pimapendir</w:t>
      </w:r>
      <w:proofErr w:type="spellEnd"/>
      <w:r>
        <w:t xml:space="preserve">. </w:t>
      </w:r>
      <w:proofErr w:type="spellStart"/>
      <w:r>
        <w:t>Duvarlan</w:t>
      </w:r>
      <w:proofErr w:type="spellEnd"/>
      <w:r>
        <w:t xml:space="preserve"> saten boyalı olup, doğalgaz kombi ısıtmalı ve tahminen 58 metre karedir</w:t>
      </w:r>
    </w:p>
    <w:p w:rsidR="00515652" w:rsidRDefault="00477EA8">
      <w:pPr>
        <w:pStyle w:val="Gvdemetni0"/>
        <w:numPr>
          <w:ilvl w:val="0"/>
          <w:numId w:val="1"/>
        </w:numPr>
        <w:shd w:val="clear" w:color="auto" w:fill="auto"/>
        <w:tabs>
          <w:tab w:val="left" w:pos="343"/>
        </w:tabs>
        <w:spacing w:before="0"/>
        <w:ind w:left="180" w:right="260"/>
      </w:pPr>
      <w:r>
        <w:t xml:space="preserve">NORMAL </w:t>
      </w:r>
      <w:proofErr w:type="gramStart"/>
      <w:r>
        <w:t>KAT : Katta</w:t>
      </w:r>
      <w:proofErr w:type="gramEnd"/>
      <w:r>
        <w:t xml:space="preserve"> 16,17 </w:t>
      </w:r>
      <w:proofErr w:type="spellStart"/>
      <w:r>
        <w:t>nolu</w:t>
      </w:r>
      <w:proofErr w:type="spellEnd"/>
      <w:r>
        <w:t xml:space="preserve"> olmak üzere 2 adet daire bulunmaktadır. Daireler 3 oda, +1 salon+mutfak+banyo+WC ve balkonlardan ibarettir. Salon ve odaların tabanlarının parke, ara ıslak alanlar seramik, iç </w:t>
      </w:r>
      <w:proofErr w:type="spellStart"/>
      <w:r>
        <w:t>doğrma</w:t>
      </w:r>
      <w:proofErr w:type="spellEnd"/>
      <w:r>
        <w:t xml:space="preserve"> kapıları renkli ahşap, dış</w:t>
      </w:r>
    </w:p>
    <w:p w:rsidR="00515652" w:rsidRDefault="00477EA8">
      <w:pPr>
        <w:pStyle w:val="Gvdemetni40"/>
        <w:shd w:val="clear" w:color="auto" w:fill="auto"/>
        <w:ind w:right="260"/>
      </w:pPr>
      <w:r>
        <w:t xml:space="preserve"> </w:t>
      </w:r>
      <w:proofErr w:type="gramStart"/>
      <w:r>
        <w:t>doğrama</w:t>
      </w:r>
      <w:proofErr w:type="gramEnd"/>
      <w:r>
        <w:t xml:space="preserve"> ve pencere kanat ve kasaları </w:t>
      </w:r>
      <w:proofErr w:type="spellStart"/>
      <w:r>
        <w:t>pimapendir</w:t>
      </w:r>
      <w:proofErr w:type="spellEnd"/>
      <w:r>
        <w:t xml:space="preserve">. </w:t>
      </w:r>
      <w:proofErr w:type="spellStart"/>
      <w:r>
        <w:t>Duvarlan</w:t>
      </w:r>
      <w:proofErr w:type="spellEnd"/>
      <w:r>
        <w:t xml:space="preserve"> saten boyalı olup, doğalgaz kombi ısıtmalı ve tahminen 90 metre karedir.</w:t>
      </w:r>
    </w:p>
    <w:p w:rsidR="00515652" w:rsidRDefault="00477EA8">
      <w:pPr>
        <w:pStyle w:val="Gvdemetni0"/>
        <w:shd w:val="clear" w:color="auto" w:fill="auto"/>
        <w:tabs>
          <w:tab w:val="left" w:pos="1440"/>
        </w:tabs>
        <w:spacing w:before="0"/>
      </w:pPr>
      <w:r>
        <w:t>ÇATI KAT</w:t>
      </w:r>
      <w:r>
        <w:tab/>
        <w:t>: Katta 1 adet daire bulunduğu, Daireler 3 oda, +1 salon,</w:t>
      </w:r>
    </w:p>
    <w:p w:rsidR="00310ECE" w:rsidRDefault="00477EA8">
      <w:pPr>
        <w:pStyle w:val="Gvdemetni0"/>
        <w:shd w:val="clear" w:color="auto" w:fill="auto"/>
        <w:spacing w:before="0"/>
        <w:ind w:left="180" w:right="260"/>
        <w:jc w:val="both"/>
      </w:pPr>
      <w:proofErr w:type="gramStart"/>
      <w:r>
        <w:t>mutfak</w:t>
      </w:r>
      <w:proofErr w:type="gramEnd"/>
      <w:r>
        <w:t xml:space="preserve">+banyo+WC ve balkonlardan ibarettir. Salon ve odaların tabanlarının parke, ara ıslak alanlar seramik, iç </w:t>
      </w:r>
      <w:proofErr w:type="spellStart"/>
      <w:r>
        <w:t>doğrma</w:t>
      </w:r>
      <w:proofErr w:type="spellEnd"/>
      <w:r>
        <w:t xml:space="preserve"> kapıları renkli ahşap, dış doğrama ve pencere kanat ve kasaları </w:t>
      </w:r>
      <w:proofErr w:type="spellStart"/>
      <w:r>
        <w:t>pimapendir</w:t>
      </w:r>
      <w:proofErr w:type="spellEnd"/>
      <w:r>
        <w:t xml:space="preserve">. </w:t>
      </w:r>
      <w:proofErr w:type="spellStart"/>
      <w:r>
        <w:t>Duvarlan</w:t>
      </w:r>
      <w:proofErr w:type="spellEnd"/>
      <w:r>
        <w:t xml:space="preserve"> saten boyalı olup, doğalgaz kombi ısıtma h ve tahminen 58 metre karedir. Binanın toplam inşaat alanı tahminen 1.282 Metre </w:t>
      </w:r>
      <w:proofErr w:type="spellStart"/>
      <w:r>
        <w:t>karadir</w:t>
      </w:r>
      <w:proofErr w:type="spellEnd"/>
      <w:r>
        <w:t xml:space="preserve">. </w:t>
      </w:r>
    </w:p>
    <w:p w:rsidR="00310ECE" w:rsidRDefault="00310ECE">
      <w:pPr>
        <w:pStyle w:val="Gvdemetni0"/>
        <w:shd w:val="clear" w:color="auto" w:fill="auto"/>
        <w:spacing w:before="0"/>
        <w:ind w:left="180" w:right="260"/>
        <w:jc w:val="both"/>
      </w:pPr>
    </w:p>
    <w:p w:rsidR="00515652" w:rsidRDefault="00477EA8">
      <w:pPr>
        <w:pStyle w:val="Gvdemetni0"/>
        <w:shd w:val="clear" w:color="auto" w:fill="auto"/>
        <w:spacing w:before="0"/>
        <w:ind w:left="180" w:right="260"/>
        <w:jc w:val="both"/>
      </w:pPr>
      <w:proofErr w:type="gramStart"/>
      <w:r>
        <w:t>İMARDURUMU : Taşınmaz</w:t>
      </w:r>
      <w:proofErr w:type="gramEnd"/>
      <w:r>
        <w:t xml:space="preserve"> 23,6.2000 tasdik tarihli 18/1000 ölçekli imar planına göre konut alanında kalmaktadır.</w:t>
      </w:r>
    </w:p>
    <w:p w:rsidR="00C51A82" w:rsidRDefault="00477EA8" w:rsidP="00310ECE">
      <w:pPr>
        <w:pStyle w:val="Gvdemetni0"/>
        <w:shd w:val="clear" w:color="auto" w:fill="auto"/>
        <w:spacing w:before="0"/>
        <w:ind w:left="180" w:right="260" w:firstLine="1440"/>
        <w:jc w:val="both"/>
      </w:pPr>
      <w:r>
        <w:t xml:space="preserve">04.07.2003 gün 170 sayılı Başbakanlık emrine göre hazırlanan imar durumunda, </w:t>
      </w:r>
      <w:proofErr w:type="spellStart"/>
      <w:r>
        <w:t>HJVIax</w:t>
      </w:r>
      <w:proofErr w:type="spellEnd"/>
      <w:r>
        <w:t xml:space="preserve">: ruhsatlı teşekkül, bitişik nizam, İstanbul İmar Yönetmeliğine tabi, do- Natı alanları kamuya </w:t>
      </w:r>
      <w:proofErr w:type="spellStart"/>
      <w:r>
        <w:t>bila</w:t>
      </w:r>
      <w:proofErr w:type="spellEnd"/>
      <w:r>
        <w:t xml:space="preserve"> bedel terk edilmeden uygulama yapılamaz. Çekme ve çatı</w:t>
      </w:r>
      <w:r w:rsidR="00310ECE">
        <w:t xml:space="preserve"> </w:t>
      </w:r>
      <w:r w:rsidR="00C51A82">
        <w:t xml:space="preserve">yapılamaz. Eğimden dolayı ikinci bodrum oluşması durumunda, bu alanlarda ortak mahal 1er kapıcı dairesi ve kapalı otopark olarak yapılabilir. Eğimden dolayı </w:t>
      </w:r>
      <w:proofErr w:type="spellStart"/>
      <w:r w:rsidR="00C51A82">
        <w:t>birder</w:t>
      </w:r>
      <w:proofErr w:type="spellEnd"/>
      <w:r w:rsidR="00C51A82">
        <w:t xml:space="preserve"> fazla bodrum kat kazanılamaz. Ruhsat aşamasında zemin etüdü yapılması gerekir</w:t>
      </w:r>
    </w:p>
    <w:p w:rsidR="00C51A82" w:rsidRDefault="00C51A82" w:rsidP="00C51A82">
      <w:pPr>
        <w:pStyle w:val="Gvdemetni30"/>
        <w:shd w:val="clear" w:color="auto" w:fill="auto"/>
        <w:tabs>
          <w:tab w:val="left" w:pos="1682"/>
          <w:tab w:val="left" w:leader="hyphen" w:pos="2901"/>
          <w:tab w:val="left" w:leader="hyphen" w:pos="3774"/>
          <w:tab w:val="left" w:leader="hyphen" w:pos="4293"/>
        </w:tabs>
        <w:ind w:left="160"/>
      </w:pPr>
      <w:proofErr w:type="spellStart"/>
      <w:r>
        <w:t>LSatış</w:t>
      </w:r>
      <w:proofErr w:type="spellEnd"/>
      <w:r>
        <w:t xml:space="preserve"> G</w:t>
      </w:r>
      <w:r w:rsidR="00310ECE">
        <w:t>ünü</w:t>
      </w:r>
      <w:r>
        <w:tab/>
        <w:t>25</w:t>
      </w:r>
      <w:r w:rsidR="00310ECE">
        <w:t>.06.2012</w:t>
      </w:r>
    </w:p>
    <w:p w:rsidR="00C51A82" w:rsidRDefault="00C51A82" w:rsidP="00C51A82">
      <w:pPr>
        <w:pStyle w:val="Gvdemetni30"/>
        <w:shd w:val="clear" w:color="auto" w:fill="auto"/>
        <w:tabs>
          <w:tab w:val="left" w:pos="1600"/>
        </w:tabs>
        <w:ind w:left="160"/>
      </w:pPr>
      <w:r>
        <w:t>2.Satış Günü</w:t>
      </w:r>
      <w:r>
        <w:tab/>
        <w:t>: 05.07.2012</w:t>
      </w:r>
    </w:p>
    <w:p w:rsidR="00C51A82" w:rsidRDefault="00C51A82" w:rsidP="00C51A82">
      <w:pPr>
        <w:pStyle w:val="Gvdemetni0"/>
        <w:shd w:val="clear" w:color="auto" w:fill="auto"/>
        <w:tabs>
          <w:tab w:val="left" w:pos="1605"/>
        </w:tabs>
        <w:ind w:left="160"/>
      </w:pPr>
      <w:r>
        <w:rPr>
          <w:rStyle w:val="GvdemetniKaln"/>
        </w:rPr>
        <w:t>Satış Saati</w:t>
      </w:r>
      <w:r>
        <w:rPr>
          <w:rStyle w:val="GvdemetniKaln"/>
        </w:rPr>
        <w:tab/>
      </w:r>
      <w:r>
        <w:t>: 14.00 - 14.10 Arası</w:t>
      </w:r>
    </w:p>
    <w:p w:rsidR="00C51A82" w:rsidRDefault="00C51A82" w:rsidP="00C51A82">
      <w:pPr>
        <w:pStyle w:val="Gvdemetni30"/>
        <w:shd w:val="clear" w:color="auto" w:fill="auto"/>
        <w:tabs>
          <w:tab w:val="left" w:pos="1605"/>
        </w:tabs>
        <w:ind w:left="160"/>
      </w:pPr>
      <w:r>
        <w:lastRenderedPageBreak/>
        <w:t>Satış Yeri</w:t>
      </w:r>
      <w:r>
        <w:tab/>
        <w:t>: BAKIRKÖY 8. İCRA MÜDÜRLÜĞÜ</w:t>
      </w:r>
    </w:p>
    <w:p w:rsidR="00C51A82" w:rsidRDefault="00C51A82" w:rsidP="00C51A82">
      <w:pPr>
        <w:pStyle w:val="Gvdemetni30"/>
        <w:shd w:val="clear" w:color="auto" w:fill="auto"/>
        <w:ind w:left="160"/>
      </w:pPr>
      <w:r>
        <w:t xml:space="preserve">Muhammen </w:t>
      </w:r>
      <w:proofErr w:type="gramStart"/>
      <w:r>
        <w:t xml:space="preserve">Bedel </w:t>
      </w:r>
      <w:r>
        <w:rPr>
          <w:rStyle w:val="Gvdemetni3KalnDeil"/>
        </w:rPr>
        <w:t>:997</w:t>
      </w:r>
      <w:proofErr w:type="gramEnd"/>
      <w:r>
        <w:rPr>
          <w:rStyle w:val="Gvdemetni3KalnDeil"/>
        </w:rPr>
        <w:t>.792,00-TL</w:t>
      </w:r>
    </w:p>
    <w:p w:rsidR="00C51A82" w:rsidRDefault="00C51A82" w:rsidP="00C51A82">
      <w:pPr>
        <w:pStyle w:val="Gvdemetni30"/>
        <w:shd w:val="clear" w:color="auto" w:fill="auto"/>
        <w:tabs>
          <w:tab w:val="left" w:pos="1600"/>
        </w:tabs>
        <w:ind w:left="160"/>
      </w:pPr>
      <w:r>
        <w:t>Satış Şartları</w:t>
      </w:r>
      <w:r>
        <w:tab/>
        <w:t>;</w:t>
      </w:r>
    </w:p>
    <w:p w:rsidR="00C51A82" w:rsidRDefault="00C51A82" w:rsidP="00C51A82">
      <w:pPr>
        <w:pStyle w:val="Gvdemetni0"/>
        <w:numPr>
          <w:ilvl w:val="0"/>
          <w:numId w:val="2"/>
        </w:numPr>
        <w:shd w:val="clear" w:color="auto" w:fill="auto"/>
        <w:tabs>
          <w:tab w:val="left" w:pos="1053"/>
        </w:tabs>
        <w:spacing w:before="0" w:line="202" w:lineRule="exact"/>
        <w:ind w:left="160" w:right="260" w:firstLine="740"/>
        <w:jc w:val="both"/>
      </w:pPr>
      <w:r>
        <w:t xml:space="preserve">Satış, yukarıda belirtilen birinci satış gününde, satış saatleri arasında satış yerinde açık artırma suretiyle yapılacaktır. Bu artırmada tahmin edilen değerin yüzde 60'ını ve rüçhanlı alacaklılar varsa alacakları toplamını ve satış ve paylaştırma giderlerini geçmek şartı ile ihale </w:t>
      </w:r>
      <w:proofErr w:type="gramStart"/>
      <w:r>
        <w:t>olunur .</w:t>
      </w:r>
      <w:proofErr w:type="gramEnd"/>
      <w:r>
        <w:t xml:space="preserve"> Böyle bir bedele alıcı çıkmazsa en çok artıranın taahhüdü saklı kalmak şartıyla yukarıda belirtilen ikinci satış gününde aynı yer ve saatler arasında ikinci artırmaya </w:t>
      </w:r>
      <w:proofErr w:type="gramStart"/>
      <w:r>
        <w:t>çıkarılacaktır .</w:t>
      </w:r>
      <w:proofErr w:type="gramEnd"/>
      <w:r>
        <w:t xml:space="preserve"> Bu artırmada da rüçhanlı alacaklıların alacakları toplamını, satış ve paylaştırma giderlerini geçmesi ve artırma bedelinin malın tahmin edilen kıymetinin yüzde 40' </w:t>
      </w:r>
      <w:proofErr w:type="spellStart"/>
      <w:r>
        <w:t>ını</w:t>
      </w:r>
      <w:proofErr w:type="spellEnd"/>
      <w:r>
        <w:t xml:space="preserve"> bulması lazımdır. Böyle bir bedelle alıcı çıkmazsa satış talebi düşecektir.</w:t>
      </w:r>
    </w:p>
    <w:p w:rsidR="00C51A82" w:rsidRDefault="00C51A82" w:rsidP="00C51A82">
      <w:pPr>
        <w:pStyle w:val="Gvdemetni0"/>
        <w:numPr>
          <w:ilvl w:val="0"/>
          <w:numId w:val="2"/>
        </w:numPr>
        <w:shd w:val="clear" w:color="auto" w:fill="auto"/>
        <w:tabs>
          <w:tab w:val="left" w:pos="1058"/>
        </w:tabs>
        <w:spacing w:before="0" w:line="202" w:lineRule="exact"/>
        <w:ind w:left="160" w:right="260" w:firstLine="740"/>
      </w:pPr>
      <w:r>
        <w:t>Artırmaya iştirak edeceklerin, tahmin edilen kıymetin yüzde 20'si nispetinde Türk Lirası peşin para veya bu miktar kadar milli bir bankanın teminat mektubunu vermeleri lazımdır. Satış peşin para iledir. Alıcıya istediğinde 10 günü geçmemek üzere mehil verilebilir. Tapu alım harcı, damga vergisi ile K.D.V. alıcıya aittir. Birikmiş vergiler satış bedelinden ödenir.</w:t>
      </w:r>
    </w:p>
    <w:p w:rsidR="00C51A82" w:rsidRDefault="00C51A82" w:rsidP="00C51A82">
      <w:pPr>
        <w:pStyle w:val="Gvdemetni0"/>
        <w:numPr>
          <w:ilvl w:val="0"/>
          <w:numId w:val="2"/>
        </w:numPr>
        <w:shd w:val="clear" w:color="auto" w:fill="auto"/>
        <w:tabs>
          <w:tab w:val="left" w:pos="1053"/>
        </w:tabs>
        <w:spacing w:before="0" w:line="202" w:lineRule="exact"/>
        <w:ind w:left="160" w:right="260" w:firstLine="740"/>
      </w:pPr>
      <w:r>
        <w:t xml:space="preserve">İpotek sahibi alacaklılarla diğer ilgililerin (*) bu taşınmaz üzerindeki haklarını hususiyle faiz ve masrafa dair olan iddialarını dayanağı belgeler ile on beş gün içinde memurluğumuza bildirmeleri </w:t>
      </w:r>
      <w:proofErr w:type="gramStart"/>
      <w:r>
        <w:t>lazımdır .</w:t>
      </w:r>
      <w:proofErr w:type="gramEnd"/>
      <w:r>
        <w:t xml:space="preserve"> Aksi takdirde haklan tapu sicili ile sabit olmadıkça paylaştırmadan hariç bırakılacaktır.</w:t>
      </w:r>
    </w:p>
    <w:p w:rsidR="00C51A82" w:rsidRDefault="00C51A82" w:rsidP="00C51A82">
      <w:pPr>
        <w:pStyle w:val="Gvdemetni0"/>
        <w:numPr>
          <w:ilvl w:val="0"/>
          <w:numId w:val="2"/>
        </w:numPr>
        <w:shd w:val="clear" w:color="auto" w:fill="auto"/>
        <w:tabs>
          <w:tab w:val="left" w:pos="1058"/>
        </w:tabs>
        <w:spacing w:before="0" w:line="202" w:lineRule="exact"/>
        <w:ind w:left="160" w:right="260" w:firstLine="740"/>
      </w:pPr>
      <w:r>
        <w:t>Satış bedeli hemen veya verilen mühlet içinde ödenmezse İcra İflas Kanununun 133 üncü maddesi gereğince ihale feshedilir. İki ihale arasındaki farktan ve yüzde 10 faizden alıcı ve kefilleri mesul tutulacak ve hiç bir hükme hacet kalmadan kendilerinden tahsil edilecektir.</w:t>
      </w:r>
    </w:p>
    <w:p w:rsidR="00C51A82" w:rsidRDefault="00C51A82" w:rsidP="00C51A82">
      <w:pPr>
        <w:pStyle w:val="Gvdemetni0"/>
        <w:numPr>
          <w:ilvl w:val="0"/>
          <w:numId w:val="2"/>
        </w:numPr>
        <w:shd w:val="clear" w:color="auto" w:fill="auto"/>
        <w:tabs>
          <w:tab w:val="left" w:pos="1053"/>
        </w:tabs>
        <w:spacing w:before="0" w:line="202" w:lineRule="exact"/>
        <w:ind w:left="160" w:right="260" w:firstLine="740"/>
      </w:pPr>
      <w:r>
        <w:t>Şartname, ilan tarihinden itibaren herkesin görebilmesi için dairede açık olup gideri verildiği takdirde isteyen alıcıya bir örneği gönderilebilir.</w:t>
      </w:r>
    </w:p>
    <w:p w:rsidR="00C51A82" w:rsidRDefault="00C51A82" w:rsidP="00C51A82">
      <w:pPr>
        <w:pStyle w:val="Gvdemetni0"/>
        <w:numPr>
          <w:ilvl w:val="0"/>
          <w:numId w:val="2"/>
        </w:numPr>
        <w:shd w:val="clear" w:color="auto" w:fill="auto"/>
        <w:tabs>
          <w:tab w:val="left" w:pos="1053"/>
        </w:tabs>
        <w:spacing w:before="0" w:after="229" w:line="202" w:lineRule="exact"/>
        <w:ind w:left="160" w:right="260" w:firstLine="740"/>
      </w:pPr>
      <w:r>
        <w:t xml:space="preserve">Satışa iştirak edenlerin şartnameyi görmüş ve münderecatını kabul etmiş </w:t>
      </w:r>
      <w:proofErr w:type="gramStart"/>
      <w:r>
        <w:t>sayılacakları , başkaca</w:t>
      </w:r>
      <w:proofErr w:type="gramEnd"/>
      <w:r>
        <w:t xml:space="preserve"> bilgi almak isteyenlerin yukarıda yazılı dosya numarasıyla memurluğumuza başvurmaları gerekmektedir.</w:t>
      </w:r>
    </w:p>
    <w:p w:rsidR="00C51A82" w:rsidRDefault="00C51A82" w:rsidP="00C51A82">
      <w:pPr>
        <w:pStyle w:val="Gvdemetni0"/>
        <w:shd w:val="clear" w:color="auto" w:fill="auto"/>
        <w:spacing w:after="30" w:line="140" w:lineRule="exact"/>
        <w:ind w:left="160" w:firstLine="740"/>
      </w:pPr>
      <w:r>
        <w:t>İş bu ilan tebligat yapılamayan ilgililere tebligat yerine kaim olmak üzere ilan</w:t>
      </w:r>
    </w:p>
    <w:p w:rsidR="00C51A82" w:rsidRDefault="00C51A82" w:rsidP="00C51A82">
      <w:pPr>
        <w:pStyle w:val="Gvdemetni0"/>
        <w:shd w:val="clear" w:color="auto" w:fill="auto"/>
        <w:spacing w:after="165" w:line="140" w:lineRule="exact"/>
        <w:ind w:left="160"/>
      </w:pPr>
      <w:proofErr w:type="gramStart"/>
      <w:r>
        <w:t>olunur</w:t>
      </w:r>
      <w:proofErr w:type="gramEnd"/>
      <w:r>
        <w:t>.</w:t>
      </w:r>
    </w:p>
    <w:p w:rsidR="00C51A82" w:rsidRDefault="00C51A82" w:rsidP="00C51A82">
      <w:pPr>
        <w:pStyle w:val="Gvdemetni0"/>
        <w:shd w:val="clear" w:color="auto" w:fill="auto"/>
        <w:spacing w:after="59" w:line="140" w:lineRule="exact"/>
        <w:ind w:left="160"/>
      </w:pPr>
      <w:r>
        <w:t xml:space="preserve">(*) İlgililer tabirine irtifak hakkı sahipleri de </w:t>
      </w:r>
      <w:proofErr w:type="gramStart"/>
      <w:r>
        <w:t>dahildir</w:t>
      </w:r>
      <w:proofErr w:type="gramEnd"/>
      <w:r>
        <w:t>.</w:t>
      </w:r>
    </w:p>
    <w:p w:rsidR="00C51A82" w:rsidRDefault="00310ECE" w:rsidP="00C51A82">
      <w:pPr>
        <w:pStyle w:val="Gvdemetni0"/>
        <w:shd w:val="clear" w:color="auto" w:fill="auto"/>
        <w:spacing w:after="179" w:line="140" w:lineRule="exact"/>
        <w:ind w:left="160"/>
      </w:pPr>
      <w:proofErr w:type="gramStart"/>
      <w:r>
        <w:t>(</w:t>
      </w:r>
      <w:proofErr w:type="gramEnd"/>
      <w:r>
        <w:t>İİ</w:t>
      </w:r>
      <w:r w:rsidR="00C51A82">
        <w:t xml:space="preserve">K. </w:t>
      </w:r>
      <w:proofErr w:type="gramStart"/>
      <w:r w:rsidR="00C51A82">
        <w:t>m.</w:t>
      </w:r>
      <w:proofErr w:type="gramEnd"/>
      <w:r w:rsidR="00C51A82">
        <w:t xml:space="preserve"> 126)</w:t>
      </w:r>
    </w:p>
    <w:p w:rsidR="00C51A82" w:rsidRDefault="00C51A82" w:rsidP="00C51A82">
      <w:pPr>
        <w:pStyle w:val="Gvdemetni30"/>
        <w:shd w:val="clear" w:color="auto" w:fill="auto"/>
        <w:spacing w:line="140" w:lineRule="exact"/>
        <w:ind w:left="2340"/>
      </w:pPr>
      <w:r>
        <w:t>B</w:t>
      </w:r>
      <w:proofErr w:type="gramStart"/>
      <w:r>
        <w:t>.:</w:t>
      </w:r>
      <w:proofErr w:type="gramEnd"/>
      <w:r>
        <w:t xml:space="preserve"> 30610 </w:t>
      </w:r>
    </w:p>
    <w:p w:rsidR="00C51A82" w:rsidRDefault="00C51A82" w:rsidP="00C51A82">
      <w:pPr>
        <w:pStyle w:val="Gvdemetni0"/>
        <w:shd w:val="clear" w:color="auto" w:fill="auto"/>
        <w:spacing w:before="0"/>
        <w:ind w:left="180" w:right="260" w:firstLine="1440"/>
        <w:jc w:val="both"/>
      </w:pPr>
    </w:p>
    <w:sectPr w:rsidR="00C51A82" w:rsidSect="00515652">
      <w:type w:val="continuous"/>
      <w:pgSz w:w="11909" w:h="16838"/>
      <w:pgMar w:top="2482" w:right="2709" w:bottom="2386" w:left="269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5FF" w:rsidRDefault="00B465FF" w:rsidP="00515652">
      <w:r>
        <w:separator/>
      </w:r>
    </w:p>
  </w:endnote>
  <w:endnote w:type="continuationSeparator" w:id="0">
    <w:p w:rsidR="00B465FF" w:rsidRDefault="00B465FF" w:rsidP="00515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A2"/>
    <w:family w:val="roman"/>
    <w:pitch w:val="variable"/>
    <w:sig w:usb0="A00002EF" w:usb1="4000204B"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5FF" w:rsidRDefault="00B465FF"/>
  </w:footnote>
  <w:footnote w:type="continuationSeparator" w:id="0">
    <w:p w:rsidR="00B465FF" w:rsidRDefault="00B465F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52BAC"/>
    <w:multiLevelType w:val="multilevel"/>
    <w:tmpl w:val="0930E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D9283E"/>
    <w:multiLevelType w:val="multilevel"/>
    <w:tmpl w:val="E8045E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15652"/>
    <w:rsid w:val="000F72FB"/>
    <w:rsid w:val="00310ECE"/>
    <w:rsid w:val="00477EA8"/>
    <w:rsid w:val="00515652"/>
    <w:rsid w:val="007F2DF8"/>
    <w:rsid w:val="00B465FF"/>
    <w:rsid w:val="00C51A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15652"/>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15652"/>
    <w:rPr>
      <w:color w:val="000080"/>
      <w:u w:val="single"/>
    </w:rPr>
  </w:style>
  <w:style w:type="character" w:customStyle="1" w:styleId="Gvdemetni2">
    <w:name w:val="Gövde metni (2)_"/>
    <w:basedOn w:val="VarsaylanParagrafYazTipi"/>
    <w:link w:val="Gvdemetni20"/>
    <w:rsid w:val="00515652"/>
    <w:rPr>
      <w:rFonts w:ascii="Arial Unicode MS" w:eastAsia="Arial Unicode MS" w:hAnsi="Arial Unicode MS" w:cs="Arial Unicode MS"/>
      <w:b w:val="0"/>
      <w:bCs w:val="0"/>
      <w:i w:val="0"/>
      <w:iCs w:val="0"/>
      <w:smallCaps w:val="0"/>
      <w:strike w:val="0"/>
      <w:sz w:val="16"/>
      <w:szCs w:val="16"/>
      <w:u w:val="none"/>
    </w:rPr>
  </w:style>
  <w:style w:type="character" w:customStyle="1" w:styleId="Balk1">
    <w:name w:val="Başlık #1_"/>
    <w:basedOn w:val="VarsaylanParagrafYazTipi"/>
    <w:link w:val="Balk10"/>
    <w:rsid w:val="00515652"/>
    <w:rPr>
      <w:rFonts w:ascii="Times New Roman" w:eastAsia="Times New Roman" w:hAnsi="Times New Roman" w:cs="Times New Roman"/>
      <w:b/>
      <w:bCs/>
      <w:i w:val="0"/>
      <w:iCs w:val="0"/>
      <w:smallCaps w:val="0"/>
      <w:strike w:val="0"/>
      <w:spacing w:val="30"/>
      <w:sz w:val="20"/>
      <w:szCs w:val="20"/>
      <w:u w:val="none"/>
    </w:rPr>
  </w:style>
  <w:style w:type="character" w:customStyle="1" w:styleId="Balk10ptbolukbraklyor">
    <w:name w:val="Başlık #1 + 0 pt boşluk bırakılıyor"/>
    <w:basedOn w:val="Balk1"/>
    <w:rsid w:val="00515652"/>
    <w:rPr>
      <w:color w:val="FFFFFF"/>
      <w:spacing w:val="0"/>
      <w:w w:val="100"/>
      <w:position w:val="0"/>
      <w:lang w:val="tr-TR"/>
    </w:rPr>
  </w:style>
  <w:style w:type="character" w:customStyle="1" w:styleId="Balk11">
    <w:name w:val="Başlık #1"/>
    <w:basedOn w:val="Balk1"/>
    <w:rsid w:val="00515652"/>
    <w:rPr>
      <w:color w:val="FFFFFF"/>
      <w:w w:val="100"/>
      <w:position w:val="0"/>
      <w:lang w:val="tr-TR"/>
    </w:rPr>
  </w:style>
  <w:style w:type="character" w:customStyle="1" w:styleId="Gvdemetni">
    <w:name w:val="Gövde metni_"/>
    <w:basedOn w:val="VarsaylanParagrafYazTipi"/>
    <w:link w:val="Gvdemetni0"/>
    <w:rsid w:val="00515652"/>
    <w:rPr>
      <w:rFonts w:ascii="Times New Roman" w:eastAsia="Times New Roman" w:hAnsi="Times New Roman" w:cs="Times New Roman"/>
      <w:b/>
      <w:bCs/>
      <w:i w:val="0"/>
      <w:iCs w:val="0"/>
      <w:smallCaps w:val="0"/>
      <w:strike w:val="0"/>
      <w:sz w:val="15"/>
      <w:szCs w:val="15"/>
      <w:u w:val="none"/>
    </w:rPr>
  </w:style>
  <w:style w:type="character" w:customStyle="1" w:styleId="Gvdemetni3">
    <w:name w:val="Gövde metni (3)_"/>
    <w:basedOn w:val="VarsaylanParagrafYazTipi"/>
    <w:link w:val="Gvdemetni30"/>
    <w:rsid w:val="00515652"/>
    <w:rPr>
      <w:rFonts w:ascii="Times New Roman" w:eastAsia="Times New Roman" w:hAnsi="Times New Roman" w:cs="Times New Roman"/>
      <w:b w:val="0"/>
      <w:bCs w:val="0"/>
      <w:i w:val="0"/>
      <w:iCs w:val="0"/>
      <w:smallCaps w:val="0"/>
      <w:strike w:val="0"/>
      <w:sz w:val="15"/>
      <w:szCs w:val="15"/>
      <w:u w:val="none"/>
    </w:rPr>
  </w:style>
  <w:style w:type="character" w:customStyle="1" w:styleId="Gvdemetni3Kaln">
    <w:name w:val="Gövde metni (3) + Kalın"/>
    <w:basedOn w:val="Gvdemetni3"/>
    <w:rsid w:val="00515652"/>
    <w:rPr>
      <w:b/>
      <w:bCs/>
      <w:color w:val="000000"/>
      <w:spacing w:val="0"/>
      <w:w w:val="100"/>
      <w:position w:val="0"/>
      <w:lang w:val="tr-TR"/>
    </w:rPr>
  </w:style>
  <w:style w:type="character" w:customStyle="1" w:styleId="Gvdemetni4">
    <w:name w:val="Gövde metni (4)_"/>
    <w:basedOn w:val="VarsaylanParagrafYazTipi"/>
    <w:link w:val="Gvdemetni40"/>
    <w:rsid w:val="00515652"/>
    <w:rPr>
      <w:rFonts w:ascii="Times New Roman" w:eastAsia="Times New Roman" w:hAnsi="Times New Roman" w:cs="Times New Roman"/>
      <w:b/>
      <w:bCs/>
      <w:i w:val="0"/>
      <w:iCs w:val="0"/>
      <w:smallCaps w:val="0"/>
      <w:strike w:val="0"/>
      <w:sz w:val="15"/>
      <w:szCs w:val="15"/>
      <w:u w:val="none"/>
    </w:rPr>
  </w:style>
  <w:style w:type="character" w:customStyle="1" w:styleId="Gvdemetni5">
    <w:name w:val="Gövde metni (5)_"/>
    <w:basedOn w:val="VarsaylanParagrafYazTipi"/>
    <w:link w:val="Gvdemetni50"/>
    <w:rsid w:val="00515652"/>
    <w:rPr>
      <w:rFonts w:ascii="Times New Roman" w:eastAsia="Times New Roman" w:hAnsi="Times New Roman" w:cs="Times New Roman"/>
      <w:b w:val="0"/>
      <w:bCs w:val="0"/>
      <w:i w:val="0"/>
      <w:iCs w:val="0"/>
      <w:smallCaps w:val="0"/>
      <w:strike w:val="0"/>
      <w:sz w:val="13"/>
      <w:szCs w:val="13"/>
      <w:u w:val="none"/>
    </w:rPr>
  </w:style>
  <w:style w:type="paragraph" w:customStyle="1" w:styleId="Gvdemetni20">
    <w:name w:val="Gövde metni (2)"/>
    <w:basedOn w:val="Normal"/>
    <w:link w:val="Gvdemetni2"/>
    <w:rsid w:val="00515652"/>
    <w:pPr>
      <w:shd w:val="clear" w:color="auto" w:fill="FFFFFF"/>
      <w:spacing w:before="780" w:line="0" w:lineRule="atLeast"/>
    </w:pPr>
    <w:rPr>
      <w:rFonts w:ascii="Arial Unicode MS" w:eastAsia="Arial Unicode MS" w:hAnsi="Arial Unicode MS" w:cs="Arial Unicode MS"/>
      <w:sz w:val="16"/>
      <w:szCs w:val="16"/>
    </w:rPr>
  </w:style>
  <w:style w:type="paragraph" w:customStyle="1" w:styleId="Balk10">
    <w:name w:val="Başlık #1"/>
    <w:basedOn w:val="Normal"/>
    <w:link w:val="Balk1"/>
    <w:rsid w:val="00515652"/>
    <w:pPr>
      <w:shd w:val="clear" w:color="auto" w:fill="FFFFFF"/>
      <w:spacing w:after="60" w:line="312" w:lineRule="exact"/>
      <w:jc w:val="center"/>
      <w:outlineLvl w:val="0"/>
    </w:pPr>
    <w:rPr>
      <w:rFonts w:ascii="Times New Roman" w:eastAsia="Times New Roman" w:hAnsi="Times New Roman" w:cs="Times New Roman"/>
      <w:b/>
      <w:bCs/>
      <w:spacing w:val="30"/>
      <w:sz w:val="20"/>
      <w:szCs w:val="20"/>
    </w:rPr>
  </w:style>
  <w:style w:type="paragraph" w:customStyle="1" w:styleId="Gvdemetni0">
    <w:name w:val="Gövde metni"/>
    <w:basedOn w:val="Normal"/>
    <w:link w:val="Gvdemetni"/>
    <w:rsid w:val="00515652"/>
    <w:pPr>
      <w:shd w:val="clear" w:color="auto" w:fill="FFFFFF"/>
      <w:spacing w:before="60" w:line="197" w:lineRule="exact"/>
    </w:pPr>
    <w:rPr>
      <w:rFonts w:ascii="Times New Roman" w:eastAsia="Times New Roman" w:hAnsi="Times New Roman" w:cs="Times New Roman"/>
      <w:b/>
      <w:bCs/>
      <w:sz w:val="15"/>
      <w:szCs w:val="15"/>
    </w:rPr>
  </w:style>
  <w:style w:type="paragraph" w:customStyle="1" w:styleId="Gvdemetni30">
    <w:name w:val="Gövde metni (3)"/>
    <w:basedOn w:val="Normal"/>
    <w:link w:val="Gvdemetni3"/>
    <w:rsid w:val="00515652"/>
    <w:pPr>
      <w:shd w:val="clear" w:color="auto" w:fill="FFFFFF"/>
      <w:spacing w:line="197" w:lineRule="exact"/>
    </w:pPr>
    <w:rPr>
      <w:rFonts w:ascii="Times New Roman" w:eastAsia="Times New Roman" w:hAnsi="Times New Roman" w:cs="Times New Roman"/>
      <w:sz w:val="15"/>
      <w:szCs w:val="15"/>
    </w:rPr>
  </w:style>
  <w:style w:type="paragraph" w:customStyle="1" w:styleId="Gvdemetni40">
    <w:name w:val="Gövde metni (4)"/>
    <w:basedOn w:val="Normal"/>
    <w:link w:val="Gvdemetni4"/>
    <w:rsid w:val="00515652"/>
    <w:pPr>
      <w:shd w:val="clear" w:color="auto" w:fill="FFFFFF"/>
      <w:spacing w:line="197" w:lineRule="exact"/>
    </w:pPr>
    <w:rPr>
      <w:rFonts w:ascii="Times New Roman" w:eastAsia="Times New Roman" w:hAnsi="Times New Roman" w:cs="Times New Roman"/>
      <w:b/>
      <w:bCs/>
      <w:sz w:val="15"/>
      <w:szCs w:val="15"/>
    </w:rPr>
  </w:style>
  <w:style w:type="paragraph" w:customStyle="1" w:styleId="Gvdemetni50">
    <w:name w:val="Gövde metni (5)"/>
    <w:basedOn w:val="Normal"/>
    <w:link w:val="Gvdemetni5"/>
    <w:rsid w:val="00515652"/>
    <w:pPr>
      <w:shd w:val="clear" w:color="auto" w:fill="FFFFFF"/>
      <w:spacing w:line="0" w:lineRule="atLeast"/>
    </w:pPr>
    <w:rPr>
      <w:rFonts w:ascii="Times New Roman" w:eastAsia="Times New Roman" w:hAnsi="Times New Roman" w:cs="Times New Roman"/>
      <w:sz w:val="13"/>
      <w:szCs w:val="13"/>
    </w:rPr>
  </w:style>
  <w:style w:type="character" w:customStyle="1" w:styleId="Gvdemetni2Constantia100lek">
    <w:name w:val="Gövde metni (2) + Constantia;100% ölçek"/>
    <w:basedOn w:val="Gvdemetni2"/>
    <w:rsid w:val="00C51A82"/>
    <w:rPr>
      <w:rFonts w:ascii="Constantia" w:eastAsia="Constantia" w:hAnsi="Constantia" w:cs="Constantia"/>
      <w:color w:val="000000"/>
      <w:spacing w:val="0"/>
      <w:w w:val="100"/>
      <w:position w:val="0"/>
      <w:sz w:val="8"/>
      <w:szCs w:val="8"/>
      <w:lang w:val="tr-TR"/>
    </w:rPr>
  </w:style>
  <w:style w:type="character" w:customStyle="1" w:styleId="GvdemetniKaln">
    <w:name w:val="Gövde metni + Kalın"/>
    <w:basedOn w:val="Gvdemetni"/>
    <w:rsid w:val="00C51A82"/>
    <w:rPr>
      <w:color w:val="000000"/>
      <w:spacing w:val="0"/>
      <w:w w:val="100"/>
      <w:position w:val="0"/>
      <w:sz w:val="14"/>
      <w:szCs w:val="14"/>
      <w:lang w:val="tr-TR"/>
    </w:rPr>
  </w:style>
  <w:style w:type="character" w:customStyle="1" w:styleId="Gvdemetni3KalnDeil">
    <w:name w:val="Gövde metni (3) + Kalın Değil"/>
    <w:basedOn w:val="Gvdemetni3"/>
    <w:rsid w:val="00C51A82"/>
    <w:rPr>
      <w:b/>
      <w:bCs/>
      <w:color w:val="000000"/>
      <w:spacing w:val="0"/>
      <w:w w:val="100"/>
      <w:position w:val="0"/>
      <w:sz w:val="14"/>
      <w:szCs w:val="14"/>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939</Words>
  <Characters>5354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2012-05-16T12:54:00Z</dcterms:created>
  <dcterms:modified xsi:type="dcterms:W3CDTF">2012-05-16T12:54:00Z</dcterms:modified>
</cp:coreProperties>
</file>