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19" w:rsidRPr="00C15619" w:rsidRDefault="00C15619" w:rsidP="00C15619">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bCs/>
          <w:color w:val="0000CC"/>
          <w:sz w:val="18"/>
          <w:szCs w:val="18"/>
          <w:lang w:eastAsia="tr-TR"/>
        </w:rPr>
        <w:t xml:space="preserve">                </w:t>
      </w:r>
      <w:r w:rsidRPr="00C15619">
        <w:rPr>
          <w:rFonts w:ascii="Times New Roman" w:eastAsia="Times New Roman" w:hAnsi="Times New Roman" w:cs="Times New Roman"/>
          <w:b/>
          <w:bCs/>
          <w:color w:val="0000CC"/>
          <w:sz w:val="18"/>
          <w:szCs w:val="18"/>
          <w:lang w:eastAsia="tr-TR"/>
        </w:rPr>
        <w:t>Ankara Büyükşehir Belediye Başkanlığından:</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 xml:space="preserve">Mülkiyeti Belediyemize ait aşağıda İlçesi, Mahallesi, ada/parsel numarası, muhammen bedeli, geçici teminatı yazılı taşınmazlar 2886 sayılı kanunun 36. maddesi gereğince, Kapalı Zarf Usulü ile ayrı </w:t>
      </w:r>
      <w:proofErr w:type="spellStart"/>
      <w:r w:rsidRPr="00C15619">
        <w:rPr>
          <w:rFonts w:ascii="Times New Roman" w:eastAsia="Times New Roman" w:hAnsi="Times New Roman" w:cs="Times New Roman"/>
          <w:color w:val="000000"/>
          <w:sz w:val="18"/>
          <w:szCs w:val="18"/>
          <w:lang w:eastAsia="tr-TR"/>
        </w:rPr>
        <w:t>ayrı</w:t>
      </w:r>
      <w:proofErr w:type="spellEnd"/>
      <w:r w:rsidRPr="00C15619">
        <w:rPr>
          <w:rFonts w:ascii="Times New Roman" w:eastAsia="Times New Roman" w:hAnsi="Times New Roman" w:cs="Times New Roman"/>
          <w:color w:val="000000"/>
          <w:sz w:val="18"/>
          <w:szCs w:val="18"/>
          <w:lang w:eastAsia="tr-TR"/>
        </w:rPr>
        <w:t xml:space="preserve"> peşin mülkiyet satışı yapılacaktır.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1 -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İhale 22.11.2012 Hipodrom Caddesi No: 5’deki Belediye Hizmet binasının 18. katında bulunan ENCÜMEN salonunda toplanacak Belediye</w:t>
      </w:r>
      <w:r w:rsidRPr="00C15619">
        <w:rPr>
          <w:rFonts w:ascii="Times New Roman" w:eastAsia="Times New Roman" w:hAnsi="Times New Roman" w:cs="Times New Roman"/>
          <w:color w:val="000000"/>
          <w:sz w:val="18"/>
          <w:lang w:eastAsia="tr-TR"/>
        </w:rPr>
        <w:t> </w:t>
      </w:r>
      <w:proofErr w:type="spellStart"/>
      <w:r w:rsidRPr="00C15619">
        <w:rPr>
          <w:rFonts w:ascii="Times New Roman" w:eastAsia="Times New Roman" w:hAnsi="Times New Roman" w:cs="Times New Roman"/>
          <w:color w:val="000000"/>
          <w:sz w:val="18"/>
          <w:lang w:eastAsia="tr-TR"/>
        </w:rPr>
        <w:t>ENCÜMENİ'nce</w:t>
      </w:r>
      <w:proofErr w:type="spellEnd"/>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yapılacak olan ihalede listedeki sıra takip edilecektir.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2 -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 xml:space="preserve">İhale suretiyle satışı yapılacak taşınmazın satış şartnamesi her gün çalışma saatleri içerisinde, Hipodrom Caddesi No: 5 Belediyemiz hizmet binası 14. katında bulunan EMLAK ve </w:t>
      </w:r>
      <w:proofErr w:type="gramStart"/>
      <w:r w:rsidRPr="00C15619">
        <w:rPr>
          <w:rFonts w:ascii="Times New Roman" w:eastAsia="Times New Roman" w:hAnsi="Times New Roman" w:cs="Times New Roman"/>
          <w:color w:val="000000"/>
          <w:sz w:val="18"/>
          <w:szCs w:val="18"/>
          <w:lang w:eastAsia="tr-TR"/>
        </w:rPr>
        <w:t>İSTİMLAK</w:t>
      </w:r>
      <w:proofErr w:type="gramEnd"/>
      <w:r w:rsidRPr="00C15619">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3 - İhaleye iştirak edecek olanlar 200 TL karşılığında şartname almak zorundadırlar.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4 - İhale için verilen teklif mektupları verildikten sonra geri alınamaz.</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5 -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İhale için verilecek teklif mektubunda belirtilecek meblağ rakam ve yazı ile okunaklı bir şekilde (Silinti, kazıntı olmayacak) yazılacaktır.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6 -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7 -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Satış şartnamesinde belirtilen hususlarla taşınmaza ait dosyasındaki bilgileri ve tapudaki</w:t>
      </w:r>
      <w:r w:rsidRPr="00C15619">
        <w:rPr>
          <w:rFonts w:ascii="Times New Roman" w:eastAsia="Times New Roman" w:hAnsi="Times New Roman" w:cs="Times New Roman"/>
          <w:color w:val="000000"/>
          <w:sz w:val="18"/>
          <w:lang w:eastAsia="tr-TR"/>
        </w:rPr>
        <w:t> </w:t>
      </w:r>
      <w:proofErr w:type="spellStart"/>
      <w:r w:rsidRPr="00C15619">
        <w:rPr>
          <w:rFonts w:ascii="Times New Roman" w:eastAsia="Times New Roman" w:hAnsi="Times New Roman" w:cs="Times New Roman"/>
          <w:color w:val="000000"/>
          <w:sz w:val="18"/>
          <w:lang w:eastAsia="tr-TR"/>
        </w:rPr>
        <w:t>takyidatları</w:t>
      </w:r>
      <w:proofErr w:type="spellEnd"/>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8 -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Satıştan mütevellit bütün vergi, resmi harç, ilan giderleri, tapu harçları, alım satım giderleri, gibi ödenmesi gereken her türlü giderler alıcıya ait olup, alıcı tarafından kanuni süresinde ödenecektir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9 -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 xml:space="preserve">İhale Komisyonu (ENCÜMEN) gerekçesini karar içeriğinde belirtmek koşulu ile ihaleyi yapıp yapmamakta </w:t>
      </w:r>
      <w:proofErr w:type="gramStart"/>
      <w:r w:rsidRPr="00C15619">
        <w:rPr>
          <w:rFonts w:ascii="Times New Roman" w:eastAsia="Times New Roman" w:hAnsi="Times New Roman" w:cs="Times New Roman"/>
          <w:color w:val="000000"/>
          <w:sz w:val="18"/>
          <w:szCs w:val="18"/>
          <w:lang w:eastAsia="tr-TR"/>
        </w:rPr>
        <w:t>serbesttir.</w:t>
      </w:r>
      <w:proofErr w:type="spellStart"/>
      <w:r w:rsidRPr="00C15619">
        <w:rPr>
          <w:rFonts w:ascii="Times New Roman" w:eastAsia="Times New Roman" w:hAnsi="Times New Roman" w:cs="Times New Roman"/>
          <w:color w:val="000000"/>
          <w:sz w:val="18"/>
          <w:lang w:eastAsia="tr-TR"/>
        </w:rPr>
        <w:t>ENCÜMEN’ce</w:t>
      </w:r>
      <w:proofErr w:type="spellEnd"/>
      <w:proofErr w:type="gramEnd"/>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uygun görülerek karara bağlanan ihale kararı ise; İta</w:t>
      </w:r>
      <w:r w:rsidRPr="00C15619">
        <w:rPr>
          <w:rFonts w:ascii="Times New Roman" w:eastAsia="Times New Roman" w:hAnsi="Times New Roman" w:cs="Times New Roman"/>
          <w:color w:val="000000"/>
          <w:sz w:val="18"/>
          <w:lang w:eastAsia="tr-TR"/>
        </w:rPr>
        <w:t> Amiri’nin </w:t>
      </w:r>
      <w:proofErr w:type="spellStart"/>
      <w:r w:rsidRPr="00C15619">
        <w:rPr>
          <w:rFonts w:ascii="Times New Roman" w:eastAsia="Times New Roman" w:hAnsi="Times New Roman" w:cs="Times New Roman"/>
          <w:color w:val="000000"/>
          <w:sz w:val="18"/>
          <w:lang w:eastAsia="tr-TR"/>
        </w:rPr>
        <w:t>ONAY’ını</w:t>
      </w:r>
      <w:proofErr w:type="spellEnd"/>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takiben geçerlilik kazanacağı gibi, İta</w:t>
      </w:r>
      <w:r w:rsidRPr="00C15619">
        <w:rPr>
          <w:rFonts w:ascii="Times New Roman" w:eastAsia="Times New Roman" w:hAnsi="Times New Roman" w:cs="Times New Roman"/>
          <w:color w:val="000000"/>
          <w:sz w:val="18"/>
          <w:lang w:eastAsia="tr-TR"/>
        </w:rPr>
        <w:t> </w:t>
      </w:r>
      <w:proofErr w:type="spellStart"/>
      <w:r w:rsidRPr="00C15619">
        <w:rPr>
          <w:rFonts w:ascii="Times New Roman" w:eastAsia="Times New Roman" w:hAnsi="Times New Roman" w:cs="Times New Roman"/>
          <w:color w:val="000000"/>
          <w:sz w:val="18"/>
          <w:lang w:eastAsia="tr-TR"/>
        </w:rPr>
        <w:t>Amiri’nin</w:t>
      </w:r>
      <w:r w:rsidRPr="00C15619">
        <w:rPr>
          <w:rFonts w:ascii="Times New Roman" w:eastAsia="Times New Roman" w:hAnsi="Times New Roman" w:cs="Times New Roman"/>
          <w:color w:val="000000"/>
          <w:sz w:val="18"/>
          <w:szCs w:val="18"/>
          <w:lang w:eastAsia="tr-TR"/>
        </w:rPr>
        <w:t>ihaleyi</w:t>
      </w:r>
      <w:proofErr w:type="spellEnd"/>
      <w:r w:rsidRPr="00C15619">
        <w:rPr>
          <w:rFonts w:ascii="Times New Roman" w:eastAsia="Times New Roman" w:hAnsi="Times New Roman" w:cs="Times New Roman"/>
          <w:color w:val="000000"/>
          <w:sz w:val="18"/>
          <w:lang w:eastAsia="tr-TR"/>
        </w:rPr>
        <w:t> </w:t>
      </w:r>
      <w:proofErr w:type="spellStart"/>
      <w:r w:rsidRPr="00C15619">
        <w:rPr>
          <w:rFonts w:ascii="Times New Roman" w:eastAsia="Times New Roman" w:hAnsi="Times New Roman" w:cs="Times New Roman"/>
          <w:color w:val="000000"/>
          <w:sz w:val="18"/>
          <w:lang w:eastAsia="tr-TR"/>
        </w:rPr>
        <w:t>fesh</w:t>
      </w:r>
      <w:proofErr w:type="spellEnd"/>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etmesi halinde, iştirakçi idareye karşı herhangi bir hak iddiasında bulunamaz.</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10 -</w:t>
      </w:r>
      <w:r w:rsidRPr="00C15619">
        <w:rPr>
          <w:rFonts w:ascii="Times New Roman" w:eastAsia="Times New Roman" w:hAnsi="Times New Roman" w:cs="Times New Roman"/>
          <w:color w:val="000000"/>
          <w:sz w:val="18"/>
          <w:lang w:eastAsia="tr-TR"/>
        </w:rPr>
        <w:t> </w:t>
      </w:r>
      <w:r w:rsidRPr="00C15619">
        <w:rPr>
          <w:rFonts w:ascii="Times New Roman" w:eastAsia="Times New Roman" w:hAnsi="Times New Roman" w:cs="Times New Roman"/>
          <w:color w:val="000000"/>
          <w:sz w:val="18"/>
          <w:szCs w:val="18"/>
          <w:lang w:eastAsia="tr-TR"/>
        </w:rPr>
        <w:t>İş bu ihale ilanı genel bilgi mahiyetinde olup, satışta ihale şartnamesi hükümleri uygulanacaktır.</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 </w:t>
      </w:r>
    </w:p>
    <w:p w:rsidR="00C15619" w:rsidRPr="00C15619" w:rsidRDefault="00C15619" w:rsidP="00C15619">
      <w:pPr>
        <w:spacing w:after="0" w:line="240" w:lineRule="atLeast"/>
        <w:jc w:val="center"/>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ANKARA BÜYÜKŞEHİR BELEDİYESİ MÜLKİYETİNDE BULUNAN TAŞINMAZLARIN SATIŞINA İLİŞKİN LİSTE</w:t>
      </w:r>
    </w:p>
    <w:tbl>
      <w:tblPr>
        <w:tblW w:w="0" w:type="auto"/>
        <w:jc w:val="center"/>
        <w:tblInd w:w="108" w:type="dxa"/>
        <w:tblCellMar>
          <w:left w:w="0" w:type="dxa"/>
          <w:right w:w="0" w:type="dxa"/>
        </w:tblCellMar>
        <w:tblLook w:val="04A0"/>
      </w:tblPr>
      <w:tblGrid>
        <w:gridCol w:w="508"/>
        <w:gridCol w:w="1034"/>
        <w:gridCol w:w="919"/>
        <w:gridCol w:w="1006"/>
        <w:gridCol w:w="797"/>
        <w:gridCol w:w="907"/>
        <w:gridCol w:w="794"/>
        <w:gridCol w:w="934"/>
        <w:gridCol w:w="1592"/>
        <w:gridCol w:w="1310"/>
        <w:gridCol w:w="773"/>
      </w:tblGrid>
      <w:tr w:rsidR="00C15619" w:rsidRPr="00C15619" w:rsidTr="00C15619">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İlçesi</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Mevkii</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Ada/Parsel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Plan Amacı</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Alanı (m</w:t>
            </w:r>
            <w:r w:rsidRPr="00C15619">
              <w:rPr>
                <w:rFonts w:ascii="Times New Roman" w:eastAsia="Times New Roman" w:hAnsi="Times New Roman" w:cs="Times New Roman"/>
                <w:sz w:val="18"/>
                <w:szCs w:val="18"/>
                <w:vertAlign w:val="superscript"/>
                <w:lang w:eastAsia="tr-TR"/>
              </w:rPr>
              <w:t>2</w:t>
            </w:r>
            <w:r w:rsidRPr="00C15619">
              <w:rPr>
                <w:rFonts w:ascii="Times New Roman" w:eastAsia="Times New Roman" w:hAnsi="Times New Roman" w:cs="Times New Roman"/>
                <w:sz w:val="18"/>
                <w:szCs w:val="18"/>
                <w:lang w:eastAsia="tr-TR"/>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Hisse (m</w:t>
            </w:r>
            <w:r w:rsidRPr="00C15619">
              <w:rPr>
                <w:rFonts w:ascii="Times New Roman" w:eastAsia="Times New Roman" w:hAnsi="Times New Roman" w:cs="Times New Roman"/>
                <w:sz w:val="18"/>
                <w:szCs w:val="18"/>
                <w:vertAlign w:val="superscript"/>
                <w:lang w:eastAsia="tr-TR"/>
              </w:rPr>
              <w:t>2</w:t>
            </w:r>
            <w:r w:rsidRPr="00C15619">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(TL/M</w:t>
            </w:r>
            <w:r w:rsidRPr="00C15619">
              <w:rPr>
                <w:rFonts w:ascii="Times New Roman" w:eastAsia="Times New Roman" w:hAnsi="Times New Roman" w:cs="Times New Roman"/>
                <w:sz w:val="18"/>
                <w:szCs w:val="18"/>
                <w:vertAlign w:val="superscript"/>
                <w:lang w:eastAsia="tr-TR"/>
              </w:rPr>
              <w:t>2</w:t>
            </w:r>
            <w:r w:rsidRPr="00C15619">
              <w:rPr>
                <w:rFonts w:ascii="Times New Roman" w:eastAsia="Times New Roman" w:hAnsi="Times New Roman" w:cs="Times New Roman"/>
                <w:sz w:val="18"/>
                <w:szCs w:val="18"/>
                <w:lang w:eastAsia="tr-TR"/>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Muhammen Bedel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Geçici Teminat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İhale Saati</w:t>
            </w:r>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28519/1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2786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2786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1.393.000,00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41.790,00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28529/1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2089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1.044.500,00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31.335,00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28550/1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1324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1324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662.000,00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19.860,00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28552/1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2094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2094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1.047.000,00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31.410,00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28642/1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676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338.000,00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10.140,00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28690/1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662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662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331.000,00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9.930,00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28690/15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419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209.500,00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6.285,00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28690/2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419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209.500,00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6.285,00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28690/3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375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187.500,00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5.625,00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28690/4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375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187.500,00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5.625,00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28690/5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375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187.500,00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5.625,00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28716/1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2328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2328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1.164.000,00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34.920,00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28717/1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2215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2215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1.107.500,00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33.225,00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28719/2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687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687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343.500,00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10.305,00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28719/3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1498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1498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749.000,00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22.470,00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28723/2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734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734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367.000,00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11.010,00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28751/3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526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263.000,00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7.890,00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28751/4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211.500,00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6.345,00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28830/2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2394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2394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1.197.000,00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35.910,00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28912/1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2052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2052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1.026.000,00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30.780,00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28914/2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448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224.000,00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6.720,00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28917/1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1296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1296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648.000,00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19.440,00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28948/2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2944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2944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1.472.000,00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44.160,00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28949/2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2553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2553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1.276.500,00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38.295,00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28957/2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1020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510.000,00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15.300,00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28966/3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866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866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433.000,00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12.990,00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r w:rsidR="00C15619" w:rsidRPr="00C15619" w:rsidTr="00C15619">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Çankaya</w:t>
            </w: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spellStart"/>
            <w:r w:rsidRPr="00C15619">
              <w:rPr>
                <w:rFonts w:ascii="Times New Roman" w:eastAsia="Times New Roman" w:hAnsi="Times New Roman" w:cs="Times New Roman"/>
                <w:sz w:val="18"/>
                <w:lang w:eastAsia="tr-TR"/>
              </w:rPr>
              <w:t>Beytepe</w:t>
            </w:r>
            <w:proofErr w:type="spellEnd"/>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28995/1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Konut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3536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13"/>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3536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227"/>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1.768.000,00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ind w:right="170"/>
              <w:jc w:val="right"/>
              <w:rPr>
                <w:rFonts w:ascii="Times New Roman" w:eastAsia="Times New Roman" w:hAnsi="Times New Roman" w:cs="Times New Roman"/>
                <w:sz w:val="20"/>
                <w:szCs w:val="20"/>
                <w:lang w:eastAsia="tr-TR"/>
              </w:rPr>
            </w:pPr>
            <w:r w:rsidRPr="00C15619">
              <w:rPr>
                <w:rFonts w:ascii="Times New Roman" w:eastAsia="Times New Roman" w:hAnsi="Times New Roman" w:cs="Times New Roman"/>
                <w:sz w:val="18"/>
                <w:szCs w:val="18"/>
                <w:lang w:eastAsia="tr-TR"/>
              </w:rPr>
              <w:t>53.040,00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619" w:rsidRPr="00C15619" w:rsidRDefault="00C15619" w:rsidP="00C15619">
            <w:pPr>
              <w:spacing w:after="0" w:line="240" w:lineRule="atLeast"/>
              <w:jc w:val="center"/>
              <w:rPr>
                <w:rFonts w:ascii="Times New Roman" w:eastAsia="Times New Roman" w:hAnsi="Times New Roman" w:cs="Times New Roman"/>
                <w:sz w:val="20"/>
                <w:szCs w:val="20"/>
                <w:lang w:eastAsia="tr-TR"/>
              </w:rPr>
            </w:pPr>
            <w:proofErr w:type="gramStart"/>
            <w:r w:rsidRPr="00C15619">
              <w:rPr>
                <w:rFonts w:ascii="Times New Roman" w:eastAsia="Times New Roman" w:hAnsi="Times New Roman" w:cs="Times New Roman"/>
                <w:sz w:val="18"/>
                <w:lang w:eastAsia="tr-TR"/>
              </w:rPr>
              <w:t>14:00</w:t>
            </w:r>
            <w:proofErr w:type="gramEnd"/>
          </w:p>
        </w:tc>
      </w:tr>
    </w:tbl>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 </w:t>
      </w:r>
    </w:p>
    <w:p w:rsidR="00C15619" w:rsidRPr="00C15619" w:rsidRDefault="00C15619" w:rsidP="00C15619">
      <w:pPr>
        <w:spacing w:after="0" w:line="240" w:lineRule="atLeast"/>
        <w:ind w:firstLine="567"/>
        <w:jc w:val="both"/>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Ankara Büyükşehir Belediyesi İnternet Adresi: http://www.ankara-bel.gov.tr</w:t>
      </w:r>
    </w:p>
    <w:p w:rsidR="00C15619" w:rsidRPr="00C15619" w:rsidRDefault="00C15619" w:rsidP="00C15619">
      <w:pPr>
        <w:spacing w:after="0" w:line="240" w:lineRule="atLeast"/>
        <w:ind w:firstLine="567"/>
        <w:jc w:val="right"/>
        <w:rPr>
          <w:rFonts w:ascii="Times New Roman" w:eastAsia="Times New Roman" w:hAnsi="Times New Roman" w:cs="Times New Roman"/>
          <w:color w:val="000000"/>
          <w:sz w:val="20"/>
          <w:szCs w:val="20"/>
          <w:lang w:eastAsia="tr-TR"/>
        </w:rPr>
      </w:pPr>
      <w:r w:rsidRPr="00C15619">
        <w:rPr>
          <w:rFonts w:ascii="Times New Roman" w:eastAsia="Times New Roman" w:hAnsi="Times New Roman" w:cs="Times New Roman"/>
          <w:color w:val="000000"/>
          <w:sz w:val="18"/>
          <w:szCs w:val="18"/>
          <w:lang w:eastAsia="tr-TR"/>
        </w:rPr>
        <w:t>8673/1-1</w:t>
      </w:r>
    </w:p>
    <w:p w:rsidR="00F66BA1" w:rsidRDefault="00F66BA1"/>
    <w:sectPr w:rsidR="00F66BA1" w:rsidSect="00C156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15619"/>
    <w:rsid w:val="00C15619"/>
    <w:rsid w:val="00F6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15619"/>
  </w:style>
  <w:style w:type="character" w:customStyle="1" w:styleId="spelle">
    <w:name w:val="spelle"/>
    <w:basedOn w:val="VarsaylanParagrafYazTipi"/>
    <w:rsid w:val="00C15619"/>
  </w:style>
  <w:style w:type="character" w:customStyle="1" w:styleId="grame">
    <w:name w:val="grame"/>
    <w:basedOn w:val="VarsaylanParagrafYazTipi"/>
    <w:rsid w:val="00C15619"/>
  </w:style>
</w:styles>
</file>

<file path=word/webSettings.xml><?xml version="1.0" encoding="utf-8"?>
<w:webSettings xmlns:r="http://schemas.openxmlformats.org/officeDocument/2006/relationships" xmlns:w="http://schemas.openxmlformats.org/wordprocessingml/2006/main">
  <w:divs>
    <w:div w:id="974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2012-11-09T06:17:00Z</dcterms:created>
  <dcterms:modified xsi:type="dcterms:W3CDTF">2012-11-09T06:17:00Z</dcterms:modified>
</cp:coreProperties>
</file>