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7E" w:rsidRPr="00E64B7E" w:rsidRDefault="00E64B7E" w:rsidP="00E64B7E">
      <w:pPr>
        <w:spacing w:after="0" w:line="240" w:lineRule="atLeast"/>
        <w:ind w:firstLine="567"/>
        <w:jc w:val="center"/>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30 TONLUK DİNAMİT DEPOSU 3 (ÜÇ) YILLIĞINA KİRALAMA İHALESİ YAPILACAKTIR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b/>
          <w:bCs/>
          <w:color w:val="3333FF"/>
          <w:sz w:val="18"/>
          <w:szCs w:val="18"/>
          <w:lang w:eastAsia="tr-TR"/>
        </w:rPr>
        <w:t>Erzincan İl Özel İdaresi İl Encümeni Başkanlığından:</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1 - Mülkiyeti İl Özel İdaresine ait</w:t>
      </w:r>
      <w:r w:rsidRPr="00E64B7E">
        <w:rPr>
          <w:rFonts w:ascii="Times New Roman" w:eastAsia="Times New Roman" w:hAnsi="Times New Roman" w:cs="Times New Roman"/>
          <w:color w:val="000000"/>
          <w:sz w:val="18"/>
          <w:lang w:eastAsia="tr-TR"/>
        </w:rPr>
        <w:t> Gümüştarla </w:t>
      </w:r>
      <w:r w:rsidRPr="00E64B7E">
        <w:rPr>
          <w:rFonts w:ascii="Times New Roman" w:eastAsia="Times New Roman" w:hAnsi="Times New Roman" w:cs="Times New Roman"/>
          <w:color w:val="000000"/>
          <w:sz w:val="18"/>
          <w:szCs w:val="18"/>
          <w:lang w:eastAsia="tr-TR"/>
        </w:rPr>
        <w:t>Köyü hudutları</w:t>
      </w:r>
      <w:r w:rsidRPr="00E64B7E">
        <w:rPr>
          <w:rFonts w:ascii="Times New Roman" w:eastAsia="Times New Roman" w:hAnsi="Times New Roman" w:cs="Times New Roman"/>
          <w:color w:val="000000"/>
          <w:sz w:val="18"/>
          <w:lang w:eastAsia="tr-TR"/>
        </w:rPr>
        <w:t> dahilinde </w:t>
      </w:r>
      <w:r w:rsidRPr="00E64B7E">
        <w:rPr>
          <w:rFonts w:ascii="Times New Roman" w:eastAsia="Times New Roman" w:hAnsi="Times New Roman" w:cs="Times New Roman"/>
          <w:color w:val="000000"/>
          <w:sz w:val="18"/>
          <w:szCs w:val="18"/>
          <w:lang w:eastAsia="tr-TR"/>
        </w:rPr>
        <w:t>bulunan 30 Tonluk Dinamit Deposu'nun 3 (üç) yıllığına, 2886 sayılı Devlet İhale Kanununun 35/a maddesi gereğince KAPALI TEKLİF USULÜ ile İl Encümenince kira ihalesi yapılacaktır.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2 - 2886 Sayılı Devlet İhale Kanununun 40.Maddesine 5577 Sayılı Kanunun 1. Maddesi ile eklenen ek fıkralarda belirtildiği üzere; "kapalı teklif usulü ile yapılan artırma ihalelerinde; geçerli en yüksek teklifin altında olmamak üzere, oturumda hazır bulunan isteklilerden sözlü veya yazılı teklif alınmak suretiyle ihale sonuçlandırılır.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Ancak, geçerli teklifin sayısının üçten fazla olması durumunda bu işlem, geçerli en yüksek teklif üzerinden, oturumda hazır bulunan en yüksek üç teklif sahibi istekliyle, bu üç teklif ile aynı olan birden fazla teklifin bulunması halinde ise bu istekliler</w:t>
      </w:r>
      <w:r w:rsidRPr="00E64B7E">
        <w:rPr>
          <w:rFonts w:ascii="Times New Roman" w:eastAsia="Times New Roman" w:hAnsi="Times New Roman" w:cs="Times New Roman"/>
          <w:color w:val="000000"/>
          <w:sz w:val="18"/>
          <w:lang w:eastAsia="tr-TR"/>
        </w:rPr>
        <w:t> dahil </w:t>
      </w:r>
      <w:r w:rsidRPr="00E64B7E">
        <w:rPr>
          <w:rFonts w:ascii="Times New Roman" w:eastAsia="Times New Roman" w:hAnsi="Times New Roman" w:cs="Times New Roman"/>
          <w:color w:val="000000"/>
          <w:sz w:val="18"/>
          <w:szCs w:val="18"/>
          <w:lang w:eastAsia="tr-TR"/>
        </w:rPr>
        <w:t>edilmek suretiyle yapılır.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Komisyon, uygun gördüğü her aşamada oturumda hazır bulunan isteklilerden yazılı son tekliflerini alarak ihaleyi sonuçlandırabilir. Bu husus, ihale komisyonunca ikinci bir tutanakla tespit edilir." denilmektedir.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3 - İhale Geçici teminatı Muhammen Bedelin %3'dür. Geçici teminat nakit olarak Erzincan T. Vakıflar Bankası Şubesindeki TR 64 0001 5001 5800 7285 4742 08</w:t>
      </w:r>
      <w:r w:rsidRPr="00E64B7E">
        <w:rPr>
          <w:rFonts w:ascii="Times New Roman" w:eastAsia="Times New Roman" w:hAnsi="Times New Roman" w:cs="Times New Roman"/>
          <w:color w:val="000000"/>
          <w:sz w:val="18"/>
          <w:lang w:eastAsia="tr-TR"/>
        </w:rPr>
        <w:t> nolu </w:t>
      </w:r>
      <w:r w:rsidRPr="00E64B7E">
        <w:rPr>
          <w:rFonts w:ascii="Times New Roman" w:eastAsia="Times New Roman" w:hAnsi="Times New Roman" w:cs="Times New Roman"/>
          <w:color w:val="000000"/>
          <w:sz w:val="18"/>
          <w:szCs w:val="18"/>
          <w:lang w:eastAsia="tr-TR"/>
        </w:rPr>
        <w:t>emanet hesabına ilanda belirtildiği gibi yatırılacaktır. Teminat mektubu getirecekler 2886 sayılı Kanuna uygun olarak bankalardan alacakları teminat mektuplarını vereceklerdir.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4 - Dinamit deposu kira ihalesine katılabilmek için en az 5 (beş) yıllık iş deneyimi bulunan ve hala aktif olarak bu işe devam eden satın alma, depolama, bayilik sözleşmesi ve ruhsatı bulunan kişi/firmalar katılacaktır.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5 - İhale İl Encümenince İl Özel İdaresi, Encümen Toplantı Salonunda aşağıda belirtilen tarih ve saatte yapılacaktır.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6 - Kira İhalesi yapılacak olan 30 tonluk dinamit deposuna ait şartnamenin mesai saatleri içerisinde Erzincan İl Özel İdaresi (Yazı İşleri Müdürlüğünde)görülebilir.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7 - İsteklilerin ihaleye katılabilmeleri için,</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lang w:eastAsia="tr-TR"/>
        </w:rPr>
        <w:t>a </w:t>
      </w:r>
      <w:r w:rsidRPr="00E64B7E">
        <w:rPr>
          <w:rFonts w:ascii="Times New Roman" w:eastAsia="Times New Roman" w:hAnsi="Times New Roman" w:cs="Times New Roman"/>
          <w:color w:val="000000"/>
          <w:sz w:val="18"/>
          <w:szCs w:val="18"/>
          <w:lang w:eastAsia="tr-TR"/>
        </w:rPr>
        <w:t>- Erzincan İl Özel İdaresi adına geçici teminata yatırıldığına dair banka makbuzu veya banka teminat mektubu,</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lang w:eastAsia="tr-TR"/>
        </w:rPr>
        <w:t>b </w:t>
      </w:r>
      <w:r w:rsidRPr="00E64B7E">
        <w:rPr>
          <w:rFonts w:ascii="Times New Roman" w:eastAsia="Times New Roman" w:hAnsi="Times New Roman" w:cs="Times New Roman"/>
          <w:color w:val="000000"/>
          <w:sz w:val="18"/>
          <w:szCs w:val="18"/>
          <w:lang w:eastAsia="tr-TR"/>
        </w:rPr>
        <w:t>- Nüfus cüzdanı aslı veya tasdikli fotokopisi,</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lang w:eastAsia="tr-TR"/>
        </w:rPr>
        <w:t>c </w:t>
      </w:r>
      <w:r w:rsidRPr="00E64B7E">
        <w:rPr>
          <w:rFonts w:ascii="Times New Roman" w:eastAsia="Times New Roman" w:hAnsi="Times New Roman" w:cs="Times New Roman"/>
          <w:color w:val="000000"/>
          <w:sz w:val="18"/>
          <w:szCs w:val="18"/>
          <w:lang w:eastAsia="tr-TR"/>
        </w:rPr>
        <w:t>-Tebliğe esas İkametgâh belgesi,</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lang w:eastAsia="tr-TR"/>
        </w:rPr>
        <w:t>d </w:t>
      </w:r>
      <w:r w:rsidRPr="00E64B7E">
        <w:rPr>
          <w:rFonts w:ascii="Times New Roman" w:eastAsia="Times New Roman" w:hAnsi="Times New Roman" w:cs="Times New Roman"/>
          <w:color w:val="000000"/>
          <w:sz w:val="18"/>
          <w:szCs w:val="18"/>
          <w:lang w:eastAsia="tr-TR"/>
        </w:rPr>
        <w:t>- İstekli Şirket ise kanıtlayıcı belgeler(Oda kaydı, Ticaret Sicil Gazetesi)</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lang w:eastAsia="tr-TR"/>
        </w:rPr>
        <w:t>e </w:t>
      </w:r>
      <w:r w:rsidRPr="00E64B7E">
        <w:rPr>
          <w:rFonts w:ascii="Times New Roman" w:eastAsia="Times New Roman" w:hAnsi="Times New Roman" w:cs="Times New Roman"/>
          <w:color w:val="000000"/>
          <w:sz w:val="18"/>
          <w:szCs w:val="18"/>
          <w:lang w:eastAsia="tr-TR"/>
        </w:rPr>
        <w:t>- Vekaleten iştirak edilmesi halinde noter tasdikli vekaletname, Şirket adına iştirak edilmesi halinde şirketi temsile yetkili olduğuna dair noter tasdikli yetki belgesi, Ortak girişim olması halinde ise noter tasdikli ortaklık sözleşmesi,</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lang w:eastAsia="tr-TR"/>
        </w:rPr>
        <w:t>f </w:t>
      </w:r>
      <w:r w:rsidRPr="00E64B7E">
        <w:rPr>
          <w:rFonts w:ascii="Times New Roman" w:eastAsia="Times New Roman" w:hAnsi="Times New Roman" w:cs="Times New Roman"/>
          <w:color w:val="000000"/>
          <w:sz w:val="18"/>
          <w:szCs w:val="18"/>
          <w:lang w:eastAsia="tr-TR"/>
        </w:rPr>
        <w:t>- Noter tasdikli imza</w:t>
      </w:r>
      <w:r w:rsidRPr="00E64B7E">
        <w:rPr>
          <w:rFonts w:ascii="Times New Roman" w:eastAsia="Times New Roman" w:hAnsi="Times New Roman" w:cs="Times New Roman"/>
          <w:color w:val="000000"/>
          <w:sz w:val="18"/>
          <w:lang w:eastAsia="tr-TR"/>
        </w:rPr>
        <w:t> sirküsü</w:t>
      </w:r>
      <w:r w:rsidRPr="00E64B7E">
        <w:rPr>
          <w:rFonts w:ascii="Times New Roman" w:eastAsia="Times New Roman" w:hAnsi="Times New Roman" w:cs="Times New Roman"/>
          <w:color w:val="000000"/>
          <w:sz w:val="18"/>
          <w:szCs w:val="18"/>
          <w:lang w:eastAsia="tr-TR"/>
        </w:rPr>
        <w:t>.</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8 - İhaleye iştirak edenler şartnameyi peşinen kabul etmiş sayılırlar.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9 - Posta ile yapılan müracaatlar kabul edilmeyecektir.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10 - İdare İhaleyi yapıp yapmamakta serbesttir.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İlan olunur.</w:t>
      </w:r>
    </w:p>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 </w:t>
      </w:r>
    </w:p>
    <w:tbl>
      <w:tblPr>
        <w:tblW w:w="11310" w:type="dxa"/>
        <w:jc w:val="center"/>
        <w:tblInd w:w="-298" w:type="dxa"/>
        <w:tblCellMar>
          <w:left w:w="0" w:type="dxa"/>
          <w:right w:w="0" w:type="dxa"/>
        </w:tblCellMar>
        <w:tblLook w:val="04A0"/>
      </w:tblPr>
      <w:tblGrid>
        <w:gridCol w:w="831"/>
        <w:gridCol w:w="1135"/>
        <w:gridCol w:w="984"/>
        <w:gridCol w:w="2374"/>
        <w:gridCol w:w="2489"/>
        <w:gridCol w:w="1671"/>
        <w:gridCol w:w="1070"/>
        <w:gridCol w:w="756"/>
      </w:tblGrid>
      <w:tr w:rsidR="00E64B7E" w:rsidRPr="00E64B7E" w:rsidTr="00E64B7E">
        <w:trPr>
          <w:jc w:val="center"/>
        </w:trPr>
        <w:tc>
          <w:tcPr>
            <w:tcW w:w="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SIRA</w:t>
            </w:r>
          </w:p>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NO</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İLİ</w:t>
            </w:r>
          </w:p>
        </w:tc>
        <w:tc>
          <w:tcPr>
            <w:tcW w:w="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İLÇESİ</w:t>
            </w:r>
          </w:p>
        </w:tc>
        <w:tc>
          <w:tcPr>
            <w:tcW w:w="23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CİNSİ ve MEVKİİ</w:t>
            </w:r>
          </w:p>
        </w:tc>
        <w:tc>
          <w:tcPr>
            <w:tcW w:w="2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TOPLAM MUHAMMEN</w:t>
            </w:r>
          </w:p>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BEDEL (TL)</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GEÇİCİ TEMİNAT</w:t>
            </w:r>
          </w:p>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MİKTARI (TL)</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İHALE</w:t>
            </w:r>
          </w:p>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TARİHİ</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İHALE</w:t>
            </w:r>
          </w:p>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SAATİ</w:t>
            </w:r>
          </w:p>
        </w:tc>
      </w:tr>
      <w:tr w:rsidR="00E64B7E" w:rsidRPr="00E64B7E" w:rsidTr="00E64B7E">
        <w:trPr>
          <w:jc w:val="center"/>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ERZİNCAN</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MERKEZ</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30 Tonluk Dinamit Deposu</w:t>
            </w: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Aylık 41.666,67</w:t>
            </w:r>
          </w:p>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3 Yıllığı Toplam 1.500.000,00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45.000,00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27.02.2013</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rsidR="00E64B7E" w:rsidRPr="00E64B7E" w:rsidRDefault="00E64B7E" w:rsidP="00E64B7E">
            <w:pPr>
              <w:spacing w:after="0" w:line="240" w:lineRule="atLeast"/>
              <w:jc w:val="center"/>
              <w:rPr>
                <w:rFonts w:ascii="Times New Roman" w:eastAsia="Times New Roman" w:hAnsi="Times New Roman" w:cs="Times New Roman"/>
                <w:sz w:val="20"/>
                <w:szCs w:val="20"/>
                <w:lang w:eastAsia="tr-TR"/>
              </w:rPr>
            </w:pPr>
            <w:r w:rsidRPr="00E64B7E">
              <w:rPr>
                <w:rFonts w:ascii="Times New Roman" w:eastAsia="Times New Roman" w:hAnsi="Times New Roman" w:cs="Times New Roman"/>
                <w:sz w:val="18"/>
                <w:szCs w:val="18"/>
                <w:lang w:eastAsia="tr-TR"/>
              </w:rPr>
              <w:t>10.30</w:t>
            </w:r>
          </w:p>
        </w:tc>
      </w:tr>
    </w:tbl>
    <w:p w:rsidR="00E64B7E" w:rsidRPr="00E64B7E" w:rsidRDefault="00E64B7E" w:rsidP="00E64B7E">
      <w:pPr>
        <w:spacing w:after="0" w:line="240" w:lineRule="atLeast"/>
        <w:ind w:firstLine="567"/>
        <w:jc w:val="both"/>
        <w:rPr>
          <w:rFonts w:ascii="Times New Roman" w:eastAsia="Times New Roman" w:hAnsi="Times New Roman" w:cs="Times New Roman"/>
          <w:color w:val="000000"/>
          <w:sz w:val="20"/>
          <w:szCs w:val="20"/>
          <w:lang w:eastAsia="tr-TR"/>
        </w:rPr>
      </w:pPr>
      <w:r w:rsidRPr="00E64B7E">
        <w:rPr>
          <w:rFonts w:ascii="Times New Roman" w:eastAsia="Times New Roman" w:hAnsi="Times New Roman" w:cs="Times New Roman"/>
          <w:color w:val="000000"/>
          <w:sz w:val="18"/>
          <w:szCs w:val="18"/>
          <w:lang w:eastAsia="tr-TR"/>
        </w:rPr>
        <w:t>                                                                                                                                                                                                                     913/1-1</w:t>
      </w:r>
    </w:p>
    <w:p w:rsidR="003F4FA3" w:rsidRPr="00E64B7E" w:rsidRDefault="003F4FA3" w:rsidP="00E64B7E"/>
    <w:sectPr w:rsidR="003F4FA3" w:rsidRPr="00E64B7E" w:rsidSect="003F4F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3A2D"/>
    <w:rsid w:val="003E3A2D"/>
    <w:rsid w:val="003F4FA3"/>
    <w:rsid w:val="008D5860"/>
    <w:rsid w:val="00E64B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E3A2D"/>
  </w:style>
  <w:style w:type="character" w:customStyle="1" w:styleId="apple-converted-space">
    <w:name w:val="apple-converted-space"/>
    <w:basedOn w:val="VarsaylanParagrafYazTipi"/>
    <w:rsid w:val="003E3A2D"/>
  </w:style>
  <w:style w:type="character" w:customStyle="1" w:styleId="grame">
    <w:name w:val="grame"/>
    <w:basedOn w:val="VarsaylanParagrafYazTipi"/>
    <w:rsid w:val="003E3A2D"/>
  </w:style>
</w:styles>
</file>

<file path=word/webSettings.xml><?xml version="1.0" encoding="utf-8"?>
<w:webSettings xmlns:r="http://schemas.openxmlformats.org/officeDocument/2006/relationships" xmlns:w="http://schemas.openxmlformats.org/wordprocessingml/2006/main">
  <w:divs>
    <w:div w:id="1890729147">
      <w:bodyDiv w:val="1"/>
      <w:marLeft w:val="0"/>
      <w:marRight w:val="0"/>
      <w:marTop w:val="0"/>
      <w:marBottom w:val="0"/>
      <w:divBdr>
        <w:top w:val="none" w:sz="0" w:space="0" w:color="auto"/>
        <w:left w:val="none" w:sz="0" w:space="0" w:color="auto"/>
        <w:bottom w:val="none" w:sz="0" w:space="0" w:color="auto"/>
        <w:right w:val="none" w:sz="0" w:space="0" w:color="auto"/>
      </w:divBdr>
    </w:div>
    <w:div w:id="21193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2013-02-07T06:09:00Z</dcterms:created>
  <dcterms:modified xsi:type="dcterms:W3CDTF">2013-02-07T06:13:00Z</dcterms:modified>
</cp:coreProperties>
</file>