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B5" w:rsidRPr="002324B5" w:rsidRDefault="002324B5" w:rsidP="002324B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TAŞINMAZMALLAR SATILACAKTIR</w:t>
      </w:r>
    </w:p>
    <w:p w:rsidR="002324B5" w:rsidRPr="002324B5" w:rsidRDefault="002324B5" w:rsidP="002324B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Büyükçekmece Belediye Başkanlığından:</w:t>
      </w:r>
    </w:p>
    <w:p w:rsidR="002324B5" w:rsidRPr="002324B5" w:rsidRDefault="002324B5" w:rsidP="002324B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 </w:t>
      </w:r>
      <w:r w:rsidRPr="002324B5">
        <w:rPr>
          <w:rFonts w:ascii="Times New Roman" w:eastAsia="Times New Roman" w:hAnsi="Times New Roman" w:cs="Times New Roman"/>
          <w:color w:val="000000"/>
          <w:spacing w:val="-2"/>
          <w:sz w:val="17"/>
          <w:lang w:eastAsia="tr-TR"/>
        </w:rPr>
        <w:t>Mülkiyeti Belediyemize ait; Büyükçekmece Fatih Mahallesinde bulunan imar planlarımızda</w:t>
      </w:r>
      <w:r w:rsidRPr="002324B5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"Ticaret+Konut+Turizm" alanında kalan 15.725,93 m</w:t>
      </w:r>
      <w:r w:rsidRPr="002324B5">
        <w:rPr>
          <w:rFonts w:ascii="Times New Roman" w:eastAsia="Times New Roman" w:hAnsi="Times New Roman" w:cs="Times New Roman"/>
          <w:color w:val="000000"/>
          <w:spacing w:val="-2"/>
          <w:sz w:val="18"/>
          <w:vertAlign w:val="superscript"/>
          <w:lang w:eastAsia="tr-TR"/>
        </w:rPr>
        <w:t>2</w:t>
      </w:r>
      <w:r w:rsidRPr="002324B5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yüzölçümlü 534 ada 1 parsel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ile Atatürk Mahallesinde bulunan imar planlarımızda "Ticaret+Konut+Turizm" alanında kalan 9.347,87 m</w:t>
      </w:r>
      <w:r w:rsidRPr="002324B5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tr-TR"/>
        </w:rPr>
        <w:t>2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yüzölçümlü 516 ada 3 parsel ile 20.000,00 m</w:t>
      </w:r>
      <w:r w:rsidRPr="002324B5">
        <w:rPr>
          <w:rFonts w:ascii="Times New Roman" w:eastAsia="Times New Roman" w:hAnsi="Times New Roman" w:cs="Times New Roman"/>
          <w:color w:val="000000"/>
          <w:sz w:val="18"/>
          <w:vertAlign w:val="superscript"/>
          <w:lang w:eastAsia="tr-TR"/>
        </w:rPr>
        <w:t>2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yüzölçümlü 516 ada 4 parsellerin 2886 sayılı yasanın 36. maddesi gereğince "Kapalı Teklif Usulü" satılması işidir.</w:t>
      </w:r>
      <w:proofErr w:type="gramEnd"/>
    </w:p>
    <w:p w:rsidR="002324B5" w:rsidRPr="002324B5" w:rsidRDefault="002324B5" w:rsidP="002324B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Şartname ve ekleri Büyükçekmece Belediyesi Emlak </w:t>
      </w:r>
      <w:proofErr w:type="gramStart"/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 görülebilir veya satın alınabilir.</w:t>
      </w:r>
    </w:p>
    <w:p w:rsidR="002324B5" w:rsidRPr="002324B5" w:rsidRDefault="002324B5" w:rsidP="002324B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05/02/2013</w:t>
      </w:r>
      <w:proofErr w:type="gramEnd"/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 aşağıda belirtilen saatte 2886 sayılı yasanın 36. maddesine göre "Kapalı Teklif Usulü" yapılacaktır.</w:t>
      </w:r>
    </w:p>
    <w:p w:rsidR="002324B5" w:rsidRPr="002324B5" w:rsidRDefault="002324B5" w:rsidP="002324B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iştirak etmek isteyenler;</w:t>
      </w:r>
    </w:p>
    <w:p w:rsidR="002324B5" w:rsidRPr="002324B5" w:rsidRDefault="002324B5" w:rsidP="002324B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Özel Kişiler: 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Start"/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</w:t>
      </w:r>
      <w:proofErr w:type="gramEnd"/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Nüfus cüzdan fotokopisi</w:t>
      </w:r>
    </w:p>
    <w:p w:rsidR="002324B5" w:rsidRPr="002324B5" w:rsidRDefault="002324B5" w:rsidP="002324B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Tebligat adresi</w:t>
      </w:r>
    </w:p>
    <w:p w:rsidR="002324B5" w:rsidRPr="002324B5" w:rsidRDefault="002324B5" w:rsidP="002324B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Geçici teminat makbuzu getireceklerdir.</w:t>
      </w:r>
    </w:p>
    <w:p w:rsidR="002324B5" w:rsidRPr="002324B5" w:rsidRDefault="002324B5" w:rsidP="002324B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Kişiler: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Start"/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</w:t>
      </w:r>
      <w:proofErr w:type="gramEnd"/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Faaliyet Belgesi</w:t>
      </w:r>
    </w:p>
    <w:p w:rsidR="002324B5" w:rsidRPr="002324B5" w:rsidRDefault="002324B5" w:rsidP="002324B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</w:t>
      </w:r>
    </w:p>
    <w:p w:rsidR="002324B5" w:rsidRPr="002324B5" w:rsidRDefault="002324B5" w:rsidP="002324B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İhaleye katılacak için yetki belgesi</w:t>
      </w:r>
    </w:p>
    <w:p w:rsidR="002324B5" w:rsidRPr="002324B5" w:rsidRDefault="002324B5" w:rsidP="002324B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Ticaret Sicil Gazetesi</w:t>
      </w:r>
    </w:p>
    <w:p w:rsidR="002324B5" w:rsidRPr="002324B5" w:rsidRDefault="002324B5" w:rsidP="002324B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Geçici teminat makbuzu getireceklerdir.</w:t>
      </w:r>
    </w:p>
    <w:p w:rsidR="002324B5" w:rsidRPr="002324B5" w:rsidRDefault="002324B5" w:rsidP="002324B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Belediye Encümenince Belediye Encümen odasında yapılacaktır.</w:t>
      </w:r>
    </w:p>
    <w:p w:rsidR="002324B5" w:rsidRPr="002324B5" w:rsidRDefault="002324B5" w:rsidP="002324B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iştirak etmek isteyen kişiler yukarıdaki belgelerle birlikte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04/02/2013</w:t>
      </w:r>
      <w:proofErr w:type="gramEnd"/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Pazartesi günü Saat:16:30'a kadar Büyükçekmece Belediyesi Yazı İşleri Müdürlüğü’ne müracaat edeceklerdir.</w:t>
      </w:r>
    </w:p>
    <w:p w:rsidR="002324B5" w:rsidRPr="002324B5" w:rsidRDefault="002324B5" w:rsidP="002324B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Postadaki gecikmeler dikkate alınmayacaktır.</w:t>
      </w:r>
    </w:p>
    <w:p w:rsidR="002324B5" w:rsidRPr="002324B5" w:rsidRDefault="002324B5" w:rsidP="002324B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İdare ihaleyi yapıp yapmamakta serbesttir.</w:t>
      </w:r>
    </w:p>
    <w:p w:rsidR="002324B5" w:rsidRPr="002324B5" w:rsidRDefault="002324B5" w:rsidP="002324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324B5" w:rsidRPr="002324B5" w:rsidRDefault="002324B5" w:rsidP="002324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Ada/Parsel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Yüzölçümü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Muhammen Bedel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Geçici Teminat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İhale Gün-Saati</w:t>
      </w:r>
    </w:p>
    <w:p w:rsidR="002324B5" w:rsidRPr="002324B5" w:rsidRDefault="002324B5" w:rsidP="002324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B.Çekmece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15.725,93 m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23.982.043,30TL  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719.461,30TL  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05/02/2013</w:t>
      </w:r>
      <w:proofErr w:type="gramEnd"/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-10:30</w:t>
      </w:r>
    </w:p>
    <w:p w:rsidR="002324B5" w:rsidRPr="002324B5" w:rsidRDefault="002324B5" w:rsidP="002324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Fatih Mahallesi</w:t>
      </w:r>
    </w:p>
    <w:p w:rsidR="002324B5" w:rsidRPr="002324B5" w:rsidRDefault="002324B5" w:rsidP="002324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534 Ada 1 parsel</w:t>
      </w:r>
    </w:p>
    <w:p w:rsidR="002324B5" w:rsidRPr="002324B5" w:rsidRDefault="002324B5" w:rsidP="002324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324B5" w:rsidRPr="002324B5" w:rsidRDefault="002324B5" w:rsidP="002324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B.Çekmece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20.000,00 m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33.000.000,00TL  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990.000,00TL  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05/02/2013</w:t>
      </w:r>
      <w:proofErr w:type="gramEnd"/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-11:00</w:t>
      </w:r>
    </w:p>
    <w:p w:rsidR="002324B5" w:rsidRPr="002324B5" w:rsidRDefault="002324B5" w:rsidP="002324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Atatürk Mahallesi</w:t>
      </w:r>
    </w:p>
    <w:p w:rsidR="002324B5" w:rsidRPr="002324B5" w:rsidRDefault="002324B5" w:rsidP="002324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516 Ada 4 parsel</w:t>
      </w:r>
    </w:p>
    <w:p w:rsidR="002324B5" w:rsidRPr="002324B5" w:rsidRDefault="002324B5" w:rsidP="002324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324B5" w:rsidRPr="002324B5" w:rsidRDefault="002324B5" w:rsidP="002324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B.Çekmece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9.347,87 m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15.423.985,50TL  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462.719,57TL     </w:t>
      </w:r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324B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05/02/2013</w:t>
      </w:r>
      <w:proofErr w:type="gramEnd"/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-11:30</w:t>
      </w:r>
    </w:p>
    <w:p w:rsidR="002324B5" w:rsidRPr="002324B5" w:rsidRDefault="002324B5" w:rsidP="002324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Atatürk Mahallesi</w:t>
      </w:r>
    </w:p>
    <w:p w:rsidR="002324B5" w:rsidRPr="002324B5" w:rsidRDefault="002324B5" w:rsidP="002324B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24B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516 Ada 3 parsel</w:t>
      </w:r>
    </w:p>
    <w:p w:rsidR="00812A34" w:rsidRDefault="00812A34"/>
    <w:sectPr w:rsidR="00812A34" w:rsidSect="00812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623"/>
    <w:rsid w:val="00144EBE"/>
    <w:rsid w:val="002324B5"/>
    <w:rsid w:val="00377623"/>
    <w:rsid w:val="003C522D"/>
    <w:rsid w:val="00812A34"/>
    <w:rsid w:val="00D9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77623"/>
  </w:style>
  <w:style w:type="character" w:customStyle="1" w:styleId="spelle">
    <w:name w:val="spelle"/>
    <w:basedOn w:val="VarsaylanParagrafYazTipi"/>
    <w:rsid w:val="00377623"/>
  </w:style>
  <w:style w:type="character" w:customStyle="1" w:styleId="grame">
    <w:name w:val="grame"/>
    <w:basedOn w:val="VarsaylanParagrafYazTipi"/>
    <w:rsid w:val="00377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2013-01-30T06:12:00Z</dcterms:created>
  <dcterms:modified xsi:type="dcterms:W3CDTF">2013-01-30T06:41:00Z</dcterms:modified>
</cp:coreProperties>
</file>