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FF" w:rsidRDefault="00AC63FF" w:rsidP="00AC63FF">
      <w:pPr>
        <w:pStyle w:val="Gvdemetni30"/>
        <w:shd w:val="clear" w:color="auto" w:fill="auto"/>
        <w:spacing w:before="0"/>
        <w:ind w:left="280"/>
      </w:pPr>
      <w:r>
        <w:t>İLAN</w:t>
      </w:r>
    </w:p>
    <w:p w:rsidR="00AC63FF" w:rsidRDefault="00AC63FF" w:rsidP="00AC63FF">
      <w:pPr>
        <w:pStyle w:val="Balk10"/>
        <w:keepNext/>
        <w:keepLines/>
        <w:shd w:val="clear" w:color="auto" w:fill="auto"/>
        <w:ind w:left="280"/>
      </w:pPr>
      <w:bookmarkStart w:id="0" w:name="bookmark1"/>
      <w:r>
        <w:t>KAT KARŞILIĞI İNŞAAT YAPTIRILICAKTIR.</w:t>
      </w:r>
      <w:bookmarkEnd w:id="0"/>
    </w:p>
    <w:p w:rsidR="00AC63FF" w:rsidRDefault="00AC63FF" w:rsidP="00AC63FF">
      <w:pPr>
        <w:pStyle w:val="Gvdemetni40"/>
        <w:shd w:val="clear" w:color="auto" w:fill="auto"/>
        <w:spacing w:line="100" w:lineRule="exact"/>
        <w:ind w:left="920"/>
      </w:pPr>
    </w:p>
    <w:p w:rsidR="00AC63FF" w:rsidRDefault="00AC63FF" w:rsidP="00AC63FF">
      <w:pPr>
        <w:pStyle w:val="Gvdemetni0"/>
        <w:shd w:val="clear" w:color="auto" w:fill="auto"/>
        <w:ind w:left="60" w:right="500"/>
      </w:pPr>
      <w:r>
        <w:t>Vakfımıza ait İstanbul ili, B.Çekmece İlçesi, Yakuplu Beldesi, tapunun 1 pafta, 151 ada, 2 parselindeki toplam 5396m2’lik arsaya kapalı zarf usulü teklif vermek suretiyle kat karşılığı inşaat (BEYLİKDÜZÜ RESİDENCE BİNASI) yaptırılacaktır.</w:t>
      </w:r>
    </w:p>
    <w:p w:rsidR="00AC63FF" w:rsidRDefault="00AC63FF" w:rsidP="00AC63FF">
      <w:pPr>
        <w:pStyle w:val="Gvdemetni0"/>
        <w:numPr>
          <w:ilvl w:val="0"/>
          <w:numId w:val="1"/>
        </w:numPr>
        <w:shd w:val="clear" w:color="auto" w:fill="auto"/>
        <w:tabs>
          <w:tab w:val="left" w:pos="175"/>
        </w:tabs>
        <w:spacing w:line="221" w:lineRule="exact"/>
        <w:ind w:left="60" w:right="500"/>
      </w:pPr>
      <w:r>
        <w:t>Teklifler 01.08.2012 Çarşamba günü saat: 17.00’ ye kadar vakıf merkezine teslim edilecektir.</w:t>
      </w:r>
    </w:p>
    <w:p w:rsidR="00AC63FF" w:rsidRDefault="00AC63FF" w:rsidP="00AC63FF">
      <w:pPr>
        <w:pStyle w:val="Gvdemetni0"/>
        <w:numPr>
          <w:ilvl w:val="0"/>
          <w:numId w:val="1"/>
        </w:numPr>
        <w:shd w:val="clear" w:color="auto" w:fill="auto"/>
        <w:tabs>
          <w:tab w:val="left" w:pos="170"/>
        </w:tabs>
        <w:spacing w:line="221" w:lineRule="exact"/>
        <w:ind w:left="60" w:right="860"/>
      </w:pPr>
      <w:r>
        <w:t>Vakfımız ihaleyi yapıp, yapmamakta, ertelemekte veya iptal etmekte, dilediğine dilediği bedel ve şartlarda vermekte serbesttir.</w:t>
      </w:r>
    </w:p>
    <w:p w:rsidR="00AC63FF" w:rsidRDefault="00AC63FF" w:rsidP="00AC63FF">
      <w:pPr>
        <w:pStyle w:val="Gvdemetni0"/>
        <w:numPr>
          <w:ilvl w:val="0"/>
          <w:numId w:val="1"/>
        </w:numPr>
        <w:shd w:val="clear" w:color="auto" w:fill="auto"/>
        <w:tabs>
          <w:tab w:val="left" w:pos="180"/>
        </w:tabs>
        <w:spacing w:after="76" w:line="221" w:lineRule="exact"/>
        <w:ind w:left="60" w:right="860"/>
        <w:jc w:val="left"/>
      </w:pPr>
      <w:r>
        <w:t>Daha geniş bilgi vakıf yönetiminden alınıp, arsa görülebilir, ihale dosyası 10.000 TL vakfa teberru karşılığı yönetim binamızdan temin edilebilir.</w:t>
      </w:r>
    </w:p>
    <w:p w:rsidR="00AC63FF" w:rsidRDefault="00AC63FF" w:rsidP="00AC63FF">
      <w:pPr>
        <w:framePr w:h="1080" w:hSpace="2098" w:wrap="notBeside" w:vAnchor="text" w:hAnchor="text" w:x="2099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838835" cy="683895"/>
            <wp:effectExtent l="19050" t="0" r="0" b="0"/>
            <wp:docPr id="3" name="Resim 3" descr="C:\..\DOCUME~1\USER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..\DOCUME~1\USER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FF" w:rsidRDefault="00AC63FF" w:rsidP="00AC63FF">
      <w:pPr>
        <w:rPr>
          <w:sz w:val="2"/>
          <w:szCs w:val="2"/>
        </w:rPr>
      </w:pPr>
    </w:p>
    <w:p w:rsidR="00AC63FF" w:rsidRDefault="00AC63FF" w:rsidP="00AC63FF">
      <w:pPr>
        <w:pStyle w:val="Gvdemetni50"/>
        <w:shd w:val="clear" w:color="auto" w:fill="auto"/>
        <w:ind w:left="60"/>
        <w:jc w:val="left"/>
      </w:pPr>
      <w:r>
        <w:rPr>
          <w:rStyle w:val="Gvdemetni5KalnDeil"/>
        </w:rPr>
        <w:t xml:space="preserve">                                                    ADRES: </w:t>
      </w:r>
      <w:r>
        <w:t>BAKSAV Bakır Sanayicileri Vakfı</w:t>
      </w:r>
    </w:p>
    <w:p w:rsidR="00AC63FF" w:rsidRDefault="00AC63FF" w:rsidP="00AC63FF">
      <w:pPr>
        <w:pStyle w:val="Gvdemetni60"/>
        <w:shd w:val="clear" w:color="auto" w:fill="auto"/>
        <w:ind w:left="60"/>
      </w:pPr>
      <w:r>
        <w:t xml:space="preserve">Bakır ve Pirinç San.Sit.Hürriyet Cad.No:2 34520 Beylikdüzü /İstanbul </w:t>
      </w:r>
    </w:p>
    <w:p w:rsidR="00AC63FF" w:rsidRDefault="00AC63FF" w:rsidP="00AC63FF">
      <w:pPr>
        <w:pStyle w:val="Gvdemetni60"/>
        <w:shd w:val="clear" w:color="auto" w:fill="auto"/>
        <w:ind w:left="60"/>
      </w:pPr>
      <w:r>
        <w:t>İLGİLİ KİŞİ: Alaettin SİNAN Bey TLF: (212) 875 10 05- 06 / (212) 875 10 07 faks</w:t>
      </w:r>
    </w:p>
    <w:p w:rsidR="002F57A6" w:rsidRDefault="002F57A6">
      <w:pPr>
        <w:spacing w:line="360" w:lineRule="exact"/>
      </w:pPr>
    </w:p>
    <w:p w:rsidR="002F57A6" w:rsidRDefault="002F57A6">
      <w:pPr>
        <w:spacing w:line="360" w:lineRule="exact"/>
      </w:pPr>
    </w:p>
    <w:p w:rsidR="002F57A6" w:rsidRDefault="002F57A6">
      <w:pPr>
        <w:spacing w:line="360" w:lineRule="exact"/>
      </w:pPr>
    </w:p>
    <w:p w:rsidR="002F57A6" w:rsidRDefault="002F57A6">
      <w:pPr>
        <w:spacing w:line="360" w:lineRule="exact"/>
      </w:pPr>
    </w:p>
    <w:p w:rsidR="002F57A6" w:rsidRDefault="002F57A6">
      <w:pPr>
        <w:spacing w:line="360" w:lineRule="exact"/>
      </w:pPr>
    </w:p>
    <w:p w:rsidR="002F57A6" w:rsidRDefault="002F57A6">
      <w:pPr>
        <w:spacing w:line="360" w:lineRule="exact"/>
      </w:pPr>
    </w:p>
    <w:p w:rsidR="002F57A6" w:rsidRDefault="002F57A6">
      <w:pPr>
        <w:spacing w:line="360" w:lineRule="exact"/>
      </w:pPr>
    </w:p>
    <w:p w:rsidR="002F57A6" w:rsidRDefault="002F57A6">
      <w:pPr>
        <w:spacing w:line="360" w:lineRule="exact"/>
      </w:pPr>
    </w:p>
    <w:p w:rsidR="002F57A6" w:rsidRDefault="002F57A6">
      <w:pPr>
        <w:spacing w:line="360" w:lineRule="exact"/>
      </w:pPr>
    </w:p>
    <w:p w:rsidR="002F57A6" w:rsidRDefault="002F57A6">
      <w:pPr>
        <w:spacing w:line="360" w:lineRule="exact"/>
      </w:pPr>
    </w:p>
    <w:p w:rsidR="002F57A6" w:rsidRDefault="002F57A6">
      <w:pPr>
        <w:spacing w:line="360" w:lineRule="exact"/>
      </w:pPr>
    </w:p>
    <w:p w:rsidR="002F57A6" w:rsidRDefault="002F57A6">
      <w:pPr>
        <w:spacing w:line="360" w:lineRule="exact"/>
      </w:pPr>
    </w:p>
    <w:p w:rsidR="002F57A6" w:rsidRDefault="002F57A6">
      <w:pPr>
        <w:spacing w:line="360" w:lineRule="exact"/>
      </w:pPr>
    </w:p>
    <w:p w:rsidR="002F57A6" w:rsidRDefault="002F57A6">
      <w:pPr>
        <w:spacing w:line="360" w:lineRule="exact"/>
      </w:pPr>
    </w:p>
    <w:p w:rsidR="002F57A6" w:rsidRDefault="002F57A6">
      <w:pPr>
        <w:spacing w:line="360" w:lineRule="exact"/>
      </w:pPr>
    </w:p>
    <w:p w:rsidR="002F57A6" w:rsidRDefault="002F57A6">
      <w:pPr>
        <w:spacing w:line="360" w:lineRule="exact"/>
      </w:pPr>
    </w:p>
    <w:p w:rsidR="002F57A6" w:rsidRDefault="002F57A6">
      <w:pPr>
        <w:spacing w:line="360" w:lineRule="exact"/>
      </w:pPr>
    </w:p>
    <w:p w:rsidR="002F57A6" w:rsidRDefault="002F57A6">
      <w:pPr>
        <w:rPr>
          <w:sz w:val="2"/>
          <w:szCs w:val="2"/>
        </w:rPr>
        <w:sectPr w:rsidR="002F57A6">
          <w:type w:val="continuous"/>
          <w:pgSz w:w="11909" w:h="16838"/>
          <w:pgMar w:top="2504" w:right="1301" w:bottom="2504" w:left="1301" w:header="0" w:footer="3" w:gutter="0"/>
          <w:cols w:space="720"/>
          <w:noEndnote/>
          <w:docGrid w:linePitch="360"/>
        </w:sectPr>
      </w:pPr>
    </w:p>
    <w:p w:rsidR="002F57A6" w:rsidRDefault="002F57A6" w:rsidP="00AC63FF">
      <w:pPr>
        <w:pStyle w:val="Gvdemetni30"/>
        <w:shd w:val="clear" w:color="auto" w:fill="auto"/>
        <w:spacing w:before="0"/>
        <w:ind w:left="280"/>
      </w:pPr>
    </w:p>
    <w:sectPr w:rsidR="002F57A6" w:rsidSect="002F57A6">
      <w:pgSz w:w="11909" w:h="16834"/>
      <w:pgMar w:top="4703" w:right="2880" w:bottom="4737" w:left="31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E7" w:rsidRDefault="002F57E7" w:rsidP="002F57A6">
      <w:r>
        <w:separator/>
      </w:r>
    </w:p>
  </w:endnote>
  <w:endnote w:type="continuationSeparator" w:id="1">
    <w:p w:rsidR="002F57E7" w:rsidRDefault="002F57E7" w:rsidP="002F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E7" w:rsidRDefault="002F57E7"/>
  </w:footnote>
  <w:footnote w:type="continuationSeparator" w:id="1">
    <w:p w:rsidR="002F57E7" w:rsidRDefault="002F57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660"/>
    <w:multiLevelType w:val="multilevel"/>
    <w:tmpl w:val="05B085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57A6"/>
    <w:rsid w:val="002853C0"/>
    <w:rsid w:val="002F57A6"/>
    <w:rsid w:val="002F57E7"/>
    <w:rsid w:val="007E28EE"/>
    <w:rsid w:val="00904E7B"/>
    <w:rsid w:val="00AC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57A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F57A6"/>
    <w:rPr>
      <w:color w:val="000080"/>
      <w:u w:val="single"/>
    </w:rPr>
  </w:style>
  <w:style w:type="character" w:customStyle="1" w:styleId="Balk2">
    <w:name w:val="Başlık #2_"/>
    <w:basedOn w:val="VarsaylanParagrafYazTipi"/>
    <w:link w:val="Balk20"/>
    <w:rsid w:val="002F57A6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2F57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">
    <w:name w:val="Gövde metni (3)_"/>
    <w:basedOn w:val="VarsaylanParagrafYazTipi"/>
    <w:link w:val="Gvdemetni30"/>
    <w:rsid w:val="002F57A6"/>
    <w:rPr>
      <w:rFonts w:ascii="Arial" w:eastAsia="Arial" w:hAnsi="Arial" w:cs="Aria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alk1">
    <w:name w:val="Başlık #1_"/>
    <w:basedOn w:val="VarsaylanParagrafYazTipi"/>
    <w:link w:val="Balk10"/>
    <w:rsid w:val="002F57A6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Gvdemetni4">
    <w:name w:val="Gövde metni (4)_"/>
    <w:basedOn w:val="VarsaylanParagrafYazTipi"/>
    <w:link w:val="Gvdemetni40"/>
    <w:rsid w:val="002F57A6"/>
    <w:rPr>
      <w:rFonts w:ascii="Verdana" w:eastAsia="Verdana" w:hAnsi="Verdana" w:cs="Verdan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Gvdemetni">
    <w:name w:val="Gövde metni_"/>
    <w:basedOn w:val="VarsaylanParagrafYazTipi"/>
    <w:link w:val="Gvdemetni0"/>
    <w:rsid w:val="002F57A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5">
    <w:name w:val="Gövde metni (5)_"/>
    <w:basedOn w:val="VarsaylanParagrafYazTipi"/>
    <w:link w:val="Gvdemetni50"/>
    <w:rsid w:val="002F57A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5KalnDeil">
    <w:name w:val="Gövde metni (5) + Kalın Değil"/>
    <w:basedOn w:val="Gvdemetni5"/>
    <w:rsid w:val="002F57A6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6">
    <w:name w:val="Gövde metni (6)_"/>
    <w:basedOn w:val="VarsaylanParagrafYazTipi"/>
    <w:link w:val="Gvdemetni60"/>
    <w:rsid w:val="002F57A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alk20">
    <w:name w:val="Başlık #2"/>
    <w:basedOn w:val="Normal"/>
    <w:link w:val="Balk2"/>
    <w:rsid w:val="002F57A6"/>
    <w:pPr>
      <w:shd w:val="clear" w:color="auto" w:fill="FFFFFF"/>
      <w:spacing w:after="120" w:line="0" w:lineRule="atLeast"/>
      <w:outlineLvl w:val="1"/>
    </w:pPr>
    <w:rPr>
      <w:rFonts w:ascii="Sylfaen" w:eastAsia="Sylfaen" w:hAnsi="Sylfaen" w:cs="Sylfaen"/>
    </w:rPr>
  </w:style>
  <w:style w:type="paragraph" w:customStyle="1" w:styleId="Gvdemetni20">
    <w:name w:val="Gövde metni (2)"/>
    <w:basedOn w:val="Normal"/>
    <w:link w:val="Gvdemetni2"/>
    <w:rsid w:val="002F57A6"/>
    <w:pPr>
      <w:shd w:val="clear" w:color="auto" w:fill="FFFFFF"/>
      <w:spacing w:before="120" w:after="360" w:line="0" w:lineRule="atLeast"/>
      <w:jc w:val="right"/>
    </w:pPr>
    <w:rPr>
      <w:rFonts w:ascii="Sylfaen" w:eastAsia="Sylfaen" w:hAnsi="Sylfaen" w:cs="Sylfaen"/>
      <w:sz w:val="16"/>
      <w:szCs w:val="16"/>
    </w:rPr>
  </w:style>
  <w:style w:type="paragraph" w:customStyle="1" w:styleId="Gvdemetni30">
    <w:name w:val="Gövde metni (3)"/>
    <w:basedOn w:val="Normal"/>
    <w:link w:val="Gvdemetni3"/>
    <w:rsid w:val="002F57A6"/>
    <w:pPr>
      <w:shd w:val="clear" w:color="auto" w:fill="FFFFFF"/>
      <w:spacing w:before="360" w:line="442" w:lineRule="exact"/>
      <w:jc w:val="center"/>
    </w:pPr>
    <w:rPr>
      <w:rFonts w:ascii="Arial" w:eastAsia="Arial" w:hAnsi="Arial" w:cs="Arial"/>
      <w:b/>
      <w:bCs/>
      <w:sz w:val="29"/>
      <w:szCs w:val="29"/>
    </w:rPr>
  </w:style>
  <w:style w:type="paragraph" w:customStyle="1" w:styleId="Balk10">
    <w:name w:val="Başlık #1"/>
    <w:basedOn w:val="Normal"/>
    <w:link w:val="Balk1"/>
    <w:rsid w:val="002F57A6"/>
    <w:pPr>
      <w:shd w:val="clear" w:color="auto" w:fill="FFFFFF"/>
      <w:spacing w:line="442" w:lineRule="exact"/>
      <w:jc w:val="center"/>
      <w:outlineLvl w:val="0"/>
    </w:pPr>
    <w:rPr>
      <w:rFonts w:ascii="Tahoma" w:eastAsia="Tahoma" w:hAnsi="Tahoma" w:cs="Tahoma"/>
      <w:sz w:val="40"/>
      <w:szCs w:val="40"/>
    </w:rPr>
  </w:style>
  <w:style w:type="paragraph" w:customStyle="1" w:styleId="Gvdemetni40">
    <w:name w:val="Gövde metni (4)"/>
    <w:basedOn w:val="Normal"/>
    <w:link w:val="Gvdemetni4"/>
    <w:rsid w:val="002F57A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0"/>
      <w:szCs w:val="10"/>
    </w:rPr>
  </w:style>
  <w:style w:type="paragraph" w:customStyle="1" w:styleId="Gvdemetni0">
    <w:name w:val="Gövde metni"/>
    <w:basedOn w:val="Normal"/>
    <w:link w:val="Gvdemetni"/>
    <w:rsid w:val="002F57A6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Gvdemetni50">
    <w:name w:val="Gövde metni (5)"/>
    <w:basedOn w:val="Normal"/>
    <w:link w:val="Gvdemetni5"/>
    <w:rsid w:val="002F57A6"/>
    <w:pPr>
      <w:shd w:val="clear" w:color="auto" w:fill="FFFFFF"/>
      <w:spacing w:line="197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Gvdemetni60">
    <w:name w:val="Gövde metni (6)"/>
    <w:basedOn w:val="Normal"/>
    <w:link w:val="Gvdemetni6"/>
    <w:rsid w:val="002F57A6"/>
    <w:pPr>
      <w:shd w:val="clear" w:color="auto" w:fill="FFFFFF"/>
      <w:spacing w:line="197" w:lineRule="exact"/>
      <w:jc w:val="center"/>
    </w:pPr>
    <w:rPr>
      <w:rFonts w:ascii="Arial" w:eastAsia="Arial" w:hAnsi="Arial" w:cs="Arial"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63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3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tktk</cp:lastModifiedBy>
  <cp:revision>2</cp:revision>
  <dcterms:created xsi:type="dcterms:W3CDTF">2012-07-03T10:26:00Z</dcterms:created>
  <dcterms:modified xsi:type="dcterms:W3CDTF">2012-07-03T10:56:00Z</dcterms:modified>
</cp:coreProperties>
</file>