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79" w:rsidRDefault="006024B1">
      <w:pPr>
        <w:pStyle w:val="Balk10"/>
        <w:keepNext/>
        <w:keepLines/>
        <w:shd w:val="clear" w:color="auto" w:fill="auto"/>
        <w:spacing w:after="139" w:line="180" w:lineRule="exact"/>
        <w:ind w:left="20"/>
      </w:pPr>
      <w:r>
        <w:t>BANDIRMA BELEDİYE BAŞKANLIĞI’NDAN İLAN</w:t>
      </w:r>
    </w:p>
    <w:p w:rsidR="00BD4579" w:rsidRDefault="005D4F81">
      <w:pPr>
        <w:pStyle w:val="Gvdemetni0"/>
        <w:shd w:val="clear" w:color="auto" w:fill="auto"/>
        <w:spacing w:before="0"/>
        <w:ind w:left="20" w:right="20" w:firstLine="0"/>
      </w:pPr>
      <w:r>
        <w:rPr>
          <w:rStyle w:val="Gvdemetni7ptKaln0ptbolukbraklyor"/>
        </w:rPr>
        <w:t>İhale Konusu</w:t>
      </w:r>
      <w:r>
        <w:t xml:space="preserve">: Bandırma Merkez sınırları içerisinde aşağıda belirtilen cadde ve sokaklarda </w:t>
      </w:r>
      <w:proofErr w:type="spellStart"/>
      <w:r>
        <w:t>Parkometre</w:t>
      </w:r>
      <w:proofErr w:type="spellEnd"/>
      <w:r>
        <w:t xml:space="preserve"> El Terminali ile Kontrollü sınırlı süreli ücretli otopark işletim sisteminin kurulması ve işletilmesi ile </w:t>
      </w:r>
      <w:proofErr w:type="spellStart"/>
      <w:r>
        <w:t>parkometre</w:t>
      </w:r>
      <w:proofErr w:type="spellEnd"/>
      <w:r>
        <w:t xml:space="preserve"> uygulama alanları 2886 sayılı Devlet ihale Kanunu'nun 36. maddesi gereğince KAPALI TEKLİF usulü ihale ile kiraya verilecektir.</w:t>
      </w:r>
    </w:p>
    <w:p w:rsidR="00BD4579" w:rsidRDefault="005D4F81">
      <w:pPr>
        <w:pStyle w:val="Gvdemetni20"/>
        <w:shd w:val="clear" w:color="auto" w:fill="auto"/>
        <w:ind w:left="20" w:firstLine="0"/>
      </w:pPr>
      <w:r>
        <w:t>PARKMETRE UYGULAMASI YAPILACAK CADDE VE SOKAK DETAY BİLGİLERİ.</w:t>
      </w:r>
    </w:p>
    <w:tbl>
      <w:tblPr>
        <w:tblOverlap w:val="never"/>
        <w:tblW w:w="0" w:type="auto"/>
        <w:jc w:val="center"/>
        <w:tblLayout w:type="fixed"/>
        <w:tblCellMar>
          <w:left w:w="10" w:type="dxa"/>
          <w:right w:w="10" w:type="dxa"/>
        </w:tblCellMar>
        <w:tblLook w:val="04A0"/>
      </w:tblPr>
      <w:tblGrid>
        <w:gridCol w:w="394"/>
        <w:gridCol w:w="2208"/>
        <w:gridCol w:w="1042"/>
        <w:gridCol w:w="883"/>
        <w:gridCol w:w="1325"/>
        <w:gridCol w:w="1997"/>
        <w:gridCol w:w="2429"/>
      </w:tblGrid>
      <w:tr w:rsidR="00BD4579">
        <w:trPr>
          <w:trHeight w:hRule="exact" w:val="326"/>
          <w:jc w:val="center"/>
        </w:trPr>
        <w:tc>
          <w:tcPr>
            <w:tcW w:w="394" w:type="dxa"/>
            <w:tcBorders>
              <w:top w:val="single" w:sz="4" w:space="0" w:color="auto"/>
              <w:lef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40" w:lineRule="exact"/>
              <w:ind w:left="180" w:firstLine="0"/>
              <w:jc w:val="left"/>
            </w:pPr>
            <w:r>
              <w:rPr>
                <w:rStyle w:val="Gvdemetni7ptKaln0ptbolukbraklyor0"/>
              </w:rPr>
              <w:t>No</w:t>
            </w:r>
          </w:p>
        </w:tc>
        <w:tc>
          <w:tcPr>
            <w:tcW w:w="2208"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40" w:lineRule="exact"/>
              <w:ind w:left="100" w:firstLine="0"/>
              <w:jc w:val="left"/>
            </w:pPr>
            <w:r>
              <w:rPr>
                <w:rStyle w:val="Gvdemetni7ptKaln0ptbolukbraklyor0"/>
              </w:rPr>
              <w:t>Yapılacak Cadde ve Sokaklar</w:t>
            </w:r>
          </w:p>
        </w:tc>
        <w:tc>
          <w:tcPr>
            <w:tcW w:w="1925" w:type="dxa"/>
            <w:gridSpan w:val="2"/>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40" w:lineRule="exact"/>
              <w:ind w:firstLine="0"/>
              <w:jc w:val="center"/>
            </w:pPr>
            <w:r>
              <w:rPr>
                <w:rStyle w:val="Gvdemetni7ptKaln0ptbolukbraklyor0"/>
              </w:rPr>
              <w:t>Uygulama İstikameti</w:t>
            </w:r>
          </w:p>
        </w:tc>
        <w:tc>
          <w:tcPr>
            <w:tcW w:w="1325"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40" w:lineRule="exact"/>
              <w:ind w:firstLine="0"/>
              <w:jc w:val="center"/>
            </w:pPr>
            <w:r>
              <w:rPr>
                <w:rStyle w:val="Gvdemetni7ptKaln0ptbolukbraklyor0"/>
              </w:rPr>
              <w:t>Uygulama Yönü</w:t>
            </w:r>
          </w:p>
        </w:tc>
        <w:tc>
          <w:tcPr>
            <w:tcW w:w="1997"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40" w:lineRule="exact"/>
              <w:ind w:left="140" w:firstLine="0"/>
              <w:jc w:val="left"/>
            </w:pPr>
            <w:r>
              <w:rPr>
                <w:rStyle w:val="Gvdemetni7ptKaln0ptbolukbraklyor0"/>
              </w:rPr>
              <w:t>Başlama Noktası</w:t>
            </w:r>
          </w:p>
        </w:tc>
        <w:tc>
          <w:tcPr>
            <w:tcW w:w="2429" w:type="dxa"/>
            <w:tcBorders>
              <w:top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40" w:lineRule="exact"/>
              <w:ind w:left="240" w:firstLine="0"/>
              <w:jc w:val="left"/>
            </w:pPr>
            <w:r>
              <w:rPr>
                <w:rStyle w:val="Gvdemetni7ptKaln0ptbolukbraklyor0"/>
              </w:rPr>
              <w:t>Biti; Noktası</w:t>
            </w:r>
          </w:p>
        </w:tc>
      </w:tr>
      <w:tr w:rsidR="00BD4579">
        <w:trPr>
          <w:trHeight w:hRule="exact" w:val="206"/>
          <w:jc w:val="center"/>
        </w:trPr>
        <w:tc>
          <w:tcPr>
            <w:tcW w:w="394" w:type="dxa"/>
            <w:tcBorders>
              <w:top w:val="single" w:sz="4" w:space="0" w:color="auto"/>
              <w:lef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20" w:firstLine="0"/>
              <w:jc w:val="left"/>
            </w:pPr>
            <w:r>
              <w:rPr>
                <w:rStyle w:val="Gvdemetni1"/>
              </w:rPr>
              <w:t>1</w:t>
            </w:r>
          </w:p>
        </w:tc>
        <w:tc>
          <w:tcPr>
            <w:tcW w:w="2208"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00" w:firstLine="0"/>
              <w:jc w:val="left"/>
            </w:pPr>
            <w:r>
              <w:rPr>
                <w:rStyle w:val="Gvdemetni1"/>
              </w:rPr>
              <w:t>ATATÜRK CAD</w:t>
            </w:r>
          </w:p>
        </w:tc>
        <w:tc>
          <w:tcPr>
            <w:tcW w:w="1042"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Doğu</w:t>
            </w:r>
          </w:p>
        </w:tc>
        <w:tc>
          <w:tcPr>
            <w:tcW w:w="883"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Batı</w:t>
            </w:r>
          </w:p>
        </w:tc>
        <w:tc>
          <w:tcPr>
            <w:tcW w:w="1325"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Sağ/Sol</w:t>
            </w:r>
          </w:p>
        </w:tc>
        <w:tc>
          <w:tcPr>
            <w:tcW w:w="1997"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40" w:firstLine="0"/>
              <w:jc w:val="left"/>
            </w:pPr>
            <w:r>
              <w:rPr>
                <w:rStyle w:val="Gvdemetni1"/>
              </w:rPr>
              <w:t>Cumhuriyet Cad. Kavşağı</w:t>
            </w:r>
          </w:p>
        </w:tc>
        <w:tc>
          <w:tcPr>
            <w:tcW w:w="2429" w:type="dxa"/>
            <w:tcBorders>
              <w:top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40" w:firstLine="0"/>
              <w:jc w:val="left"/>
            </w:pPr>
            <w:r>
              <w:rPr>
                <w:rStyle w:val="Gvdemetni1"/>
              </w:rPr>
              <w:t xml:space="preserve">1 </w:t>
            </w:r>
            <w:proofErr w:type="spellStart"/>
            <w:r>
              <w:rPr>
                <w:rStyle w:val="Gvdemetni1"/>
              </w:rPr>
              <w:t>nolu</w:t>
            </w:r>
            <w:proofErr w:type="spellEnd"/>
            <w:r>
              <w:rPr>
                <w:rStyle w:val="Gvdemetni1"/>
              </w:rPr>
              <w:t xml:space="preserve"> imar yolu kavşağı</w:t>
            </w:r>
          </w:p>
        </w:tc>
      </w:tr>
      <w:tr w:rsidR="00BD4579">
        <w:trPr>
          <w:trHeight w:hRule="exact" w:val="197"/>
          <w:jc w:val="center"/>
        </w:trPr>
        <w:tc>
          <w:tcPr>
            <w:tcW w:w="394" w:type="dxa"/>
            <w:tcBorders>
              <w:top w:val="single" w:sz="4" w:space="0" w:color="auto"/>
              <w:lef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20" w:firstLine="0"/>
              <w:jc w:val="left"/>
            </w:pPr>
            <w:r>
              <w:rPr>
                <w:rStyle w:val="Gvdemetni1"/>
              </w:rPr>
              <w:t>2</w:t>
            </w:r>
          </w:p>
        </w:tc>
        <w:tc>
          <w:tcPr>
            <w:tcW w:w="2208"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00" w:firstLine="0"/>
              <w:jc w:val="left"/>
            </w:pPr>
            <w:r>
              <w:rPr>
                <w:rStyle w:val="Gvdemetni1"/>
              </w:rPr>
              <w:t>İSMET İNÖNÜ CAD</w:t>
            </w:r>
          </w:p>
        </w:tc>
        <w:tc>
          <w:tcPr>
            <w:tcW w:w="1042"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Doğu</w:t>
            </w:r>
          </w:p>
        </w:tc>
        <w:tc>
          <w:tcPr>
            <w:tcW w:w="883"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Batı</w:t>
            </w:r>
          </w:p>
        </w:tc>
        <w:tc>
          <w:tcPr>
            <w:tcW w:w="1325"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Sağ/Sol</w:t>
            </w:r>
          </w:p>
        </w:tc>
        <w:tc>
          <w:tcPr>
            <w:tcW w:w="1997"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40" w:firstLine="0"/>
              <w:jc w:val="left"/>
            </w:pPr>
            <w:r>
              <w:rPr>
                <w:rStyle w:val="Gvdemetni1"/>
              </w:rPr>
              <w:t>Adnan Menderes Bul</w:t>
            </w:r>
          </w:p>
        </w:tc>
        <w:tc>
          <w:tcPr>
            <w:tcW w:w="2429" w:type="dxa"/>
            <w:tcBorders>
              <w:top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40" w:firstLine="0"/>
              <w:jc w:val="left"/>
            </w:pPr>
            <w:r>
              <w:rPr>
                <w:rStyle w:val="Gvdemetni1"/>
              </w:rPr>
              <w:t>58 sokak kavşağı</w:t>
            </w:r>
          </w:p>
        </w:tc>
      </w:tr>
      <w:tr w:rsidR="00BD4579">
        <w:trPr>
          <w:trHeight w:hRule="exact" w:val="202"/>
          <w:jc w:val="center"/>
        </w:trPr>
        <w:tc>
          <w:tcPr>
            <w:tcW w:w="394" w:type="dxa"/>
            <w:tcBorders>
              <w:top w:val="single" w:sz="4" w:space="0" w:color="auto"/>
              <w:lef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20" w:firstLine="0"/>
              <w:jc w:val="left"/>
            </w:pPr>
            <w:r>
              <w:rPr>
                <w:rStyle w:val="Gvdemetni1"/>
              </w:rPr>
              <w:t>3</w:t>
            </w:r>
          </w:p>
        </w:tc>
        <w:tc>
          <w:tcPr>
            <w:tcW w:w="2208"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00" w:firstLine="0"/>
              <w:jc w:val="left"/>
            </w:pPr>
            <w:r>
              <w:rPr>
                <w:rStyle w:val="Gvdemetni1"/>
              </w:rPr>
              <w:t>CUMHURİYET CAD</w:t>
            </w:r>
          </w:p>
        </w:tc>
        <w:tc>
          <w:tcPr>
            <w:tcW w:w="1042"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Doğu</w:t>
            </w:r>
          </w:p>
        </w:tc>
        <w:tc>
          <w:tcPr>
            <w:tcW w:w="883"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Batı</w:t>
            </w:r>
          </w:p>
        </w:tc>
        <w:tc>
          <w:tcPr>
            <w:tcW w:w="1325"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Sağ/Sol</w:t>
            </w:r>
          </w:p>
        </w:tc>
        <w:tc>
          <w:tcPr>
            <w:tcW w:w="1997"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40" w:firstLine="0"/>
              <w:jc w:val="left"/>
            </w:pPr>
            <w:r>
              <w:rPr>
                <w:rStyle w:val="Gvdemetni1"/>
              </w:rPr>
              <w:t>Atatürk Cad.</w:t>
            </w:r>
          </w:p>
        </w:tc>
        <w:tc>
          <w:tcPr>
            <w:tcW w:w="2429" w:type="dxa"/>
            <w:tcBorders>
              <w:top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40" w:firstLine="0"/>
              <w:jc w:val="left"/>
            </w:pPr>
            <w:r>
              <w:rPr>
                <w:rStyle w:val="Gvdemetni1"/>
              </w:rPr>
              <w:t>Adnan Menderes Bulvarı</w:t>
            </w:r>
          </w:p>
        </w:tc>
      </w:tr>
      <w:tr w:rsidR="00BD4579">
        <w:trPr>
          <w:trHeight w:hRule="exact" w:val="202"/>
          <w:jc w:val="center"/>
        </w:trPr>
        <w:tc>
          <w:tcPr>
            <w:tcW w:w="394" w:type="dxa"/>
            <w:tcBorders>
              <w:top w:val="single" w:sz="4" w:space="0" w:color="auto"/>
              <w:lef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20" w:firstLine="0"/>
              <w:jc w:val="left"/>
            </w:pPr>
            <w:r>
              <w:rPr>
                <w:rStyle w:val="Gvdemetni1"/>
              </w:rPr>
              <w:t>4</w:t>
            </w:r>
          </w:p>
        </w:tc>
        <w:tc>
          <w:tcPr>
            <w:tcW w:w="2208"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00" w:firstLine="0"/>
              <w:jc w:val="left"/>
            </w:pPr>
            <w:r>
              <w:rPr>
                <w:rStyle w:val="Gvdemetni1"/>
              </w:rPr>
              <w:t>ORDU CAD</w:t>
            </w:r>
          </w:p>
        </w:tc>
        <w:tc>
          <w:tcPr>
            <w:tcW w:w="1042"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Batı</w:t>
            </w:r>
          </w:p>
        </w:tc>
        <w:tc>
          <w:tcPr>
            <w:tcW w:w="883"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Doğu</w:t>
            </w:r>
          </w:p>
        </w:tc>
        <w:tc>
          <w:tcPr>
            <w:tcW w:w="1325"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Sağ/Sol</w:t>
            </w:r>
          </w:p>
        </w:tc>
        <w:tc>
          <w:tcPr>
            <w:tcW w:w="1997"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40" w:firstLine="0"/>
              <w:jc w:val="left"/>
            </w:pPr>
            <w:r>
              <w:rPr>
                <w:rStyle w:val="Gvdemetni1"/>
              </w:rPr>
              <w:t xml:space="preserve">Mehmetçik Cad. </w:t>
            </w:r>
            <w:proofErr w:type="spellStart"/>
            <w:r>
              <w:rPr>
                <w:rStyle w:val="Gvdemetni1"/>
              </w:rPr>
              <w:t>Kavş</w:t>
            </w:r>
            <w:proofErr w:type="spellEnd"/>
            <w:r>
              <w:rPr>
                <w:rStyle w:val="Gvdemetni1"/>
              </w:rPr>
              <w:t>.</w:t>
            </w:r>
          </w:p>
        </w:tc>
        <w:tc>
          <w:tcPr>
            <w:tcW w:w="2429" w:type="dxa"/>
            <w:tcBorders>
              <w:top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40" w:firstLine="0"/>
              <w:jc w:val="left"/>
            </w:pPr>
            <w:r>
              <w:rPr>
                <w:rStyle w:val="Gvdemetni1"/>
              </w:rPr>
              <w:t>Hamit Kaplan Cad. Kav.</w:t>
            </w:r>
          </w:p>
        </w:tc>
      </w:tr>
      <w:tr w:rsidR="00BD4579">
        <w:trPr>
          <w:trHeight w:hRule="exact" w:val="278"/>
          <w:jc w:val="center"/>
        </w:trPr>
        <w:tc>
          <w:tcPr>
            <w:tcW w:w="394" w:type="dxa"/>
            <w:tcBorders>
              <w:top w:val="single" w:sz="4" w:space="0" w:color="auto"/>
              <w:lef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20" w:firstLine="0"/>
              <w:jc w:val="left"/>
            </w:pPr>
            <w:r>
              <w:rPr>
                <w:rStyle w:val="Gvdemetni1"/>
              </w:rPr>
              <w:t>5</w:t>
            </w:r>
          </w:p>
        </w:tc>
        <w:tc>
          <w:tcPr>
            <w:tcW w:w="2208"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00" w:firstLine="0"/>
              <w:jc w:val="left"/>
            </w:pPr>
            <w:r>
              <w:rPr>
                <w:rStyle w:val="Gvdemetni1"/>
              </w:rPr>
              <w:t>KURTULUŞ CAD</w:t>
            </w:r>
          </w:p>
        </w:tc>
        <w:tc>
          <w:tcPr>
            <w:tcW w:w="1042"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Güney</w:t>
            </w:r>
          </w:p>
        </w:tc>
        <w:tc>
          <w:tcPr>
            <w:tcW w:w="883"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Kuzey</w:t>
            </w:r>
          </w:p>
        </w:tc>
        <w:tc>
          <w:tcPr>
            <w:tcW w:w="1325"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Sağ/Sol</w:t>
            </w:r>
          </w:p>
        </w:tc>
        <w:tc>
          <w:tcPr>
            <w:tcW w:w="1997"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40" w:firstLine="0"/>
              <w:jc w:val="left"/>
            </w:pPr>
            <w:r>
              <w:rPr>
                <w:rStyle w:val="Gvdemetni1"/>
              </w:rPr>
              <w:t>Ortaokul Cad. Kavşağından</w:t>
            </w:r>
          </w:p>
        </w:tc>
        <w:tc>
          <w:tcPr>
            <w:tcW w:w="2429" w:type="dxa"/>
            <w:tcBorders>
              <w:top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40" w:firstLine="0"/>
              <w:jc w:val="left"/>
            </w:pPr>
            <w:r>
              <w:rPr>
                <w:rStyle w:val="Gvdemetni1"/>
              </w:rPr>
              <w:t xml:space="preserve">65 </w:t>
            </w:r>
            <w:proofErr w:type="spellStart"/>
            <w:r>
              <w:rPr>
                <w:rStyle w:val="Gvdemetni1"/>
              </w:rPr>
              <w:t>Sokaka</w:t>
            </w:r>
            <w:proofErr w:type="spellEnd"/>
            <w:r>
              <w:rPr>
                <w:rStyle w:val="Gvdemetni1"/>
              </w:rPr>
              <w:t xml:space="preserve"> kavşağına</w:t>
            </w:r>
          </w:p>
        </w:tc>
      </w:tr>
      <w:tr w:rsidR="00BD4579">
        <w:trPr>
          <w:trHeight w:hRule="exact" w:val="197"/>
          <w:jc w:val="center"/>
        </w:trPr>
        <w:tc>
          <w:tcPr>
            <w:tcW w:w="394" w:type="dxa"/>
            <w:tcBorders>
              <w:top w:val="single" w:sz="4" w:space="0" w:color="auto"/>
              <w:lef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20" w:firstLine="0"/>
              <w:jc w:val="left"/>
            </w:pPr>
            <w:r>
              <w:rPr>
                <w:rStyle w:val="Gvdemetni1"/>
              </w:rPr>
              <w:t>6</w:t>
            </w:r>
          </w:p>
        </w:tc>
        <w:tc>
          <w:tcPr>
            <w:tcW w:w="2208"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00" w:firstLine="0"/>
              <w:jc w:val="left"/>
            </w:pPr>
            <w:r>
              <w:rPr>
                <w:rStyle w:val="Gvdemetni1"/>
              </w:rPr>
              <w:t>KASIF ACAR CAD</w:t>
            </w:r>
          </w:p>
        </w:tc>
        <w:tc>
          <w:tcPr>
            <w:tcW w:w="1042"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Güney</w:t>
            </w:r>
          </w:p>
        </w:tc>
        <w:tc>
          <w:tcPr>
            <w:tcW w:w="883"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Kuzey</w:t>
            </w:r>
          </w:p>
        </w:tc>
        <w:tc>
          <w:tcPr>
            <w:tcW w:w="1325"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Sağ</w:t>
            </w:r>
          </w:p>
        </w:tc>
        <w:tc>
          <w:tcPr>
            <w:tcW w:w="1997"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40" w:firstLine="0"/>
              <w:jc w:val="left"/>
            </w:pPr>
            <w:r>
              <w:rPr>
                <w:rStyle w:val="Gvdemetni1"/>
              </w:rPr>
              <w:t>İnönü kavşağından</w:t>
            </w:r>
          </w:p>
        </w:tc>
        <w:tc>
          <w:tcPr>
            <w:tcW w:w="2429" w:type="dxa"/>
            <w:tcBorders>
              <w:top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40" w:firstLine="0"/>
              <w:jc w:val="left"/>
            </w:pPr>
            <w:r>
              <w:rPr>
                <w:rStyle w:val="Gvdemetni1"/>
              </w:rPr>
              <w:t>Eski Devlet Hastanesi</w:t>
            </w:r>
          </w:p>
        </w:tc>
      </w:tr>
      <w:tr w:rsidR="00BD4579">
        <w:trPr>
          <w:trHeight w:hRule="exact" w:val="206"/>
          <w:jc w:val="center"/>
        </w:trPr>
        <w:tc>
          <w:tcPr>
            <w:tcW w:w="394" w:type="dxa"/>
            <w:tcBorders>
              <w:top w:val="single" w:sz="4" w:space="0" w:color="auto"/>
              <w:lef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20" w:firstLine="0"/>
              <w:jc w:val="left"/>
            </w:pPr>
            <w:r>
              <w:rPr>
                <w:rStyle w:val="Gvdemetni1"/>
              </w:rPr>
              <w:t>7</w:t>
            </w:r>
          </w:p>
        </w:tc>
        <w:tc>
          <w:tcPr>
            <w:tcW w:w="2208"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00" w:firstLine="0"/>
              <w:jc w:val="left"/>
            </w:pPr>
            <w:r>
              <w:rPr>
                <w:rStyle w:val="Gvdemetni1"/>
              </w:rPr>
              <w:t>HACI KEŞFETTİN CAD</w:t>
            </w:r>
          </w:p>
        </w:tc>
        <w:tc>
          <w:tcPr>
            <w:tcW w:w="1042"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Batı</w:t>
            </w:r>
          </w:p>
        </w:tc>
        <w:tc>
          <w:tcPr>
            <w:tcW w:w="883"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Doğu</w:t>
            </w:r>
          </w:p>
        </w:tc>
        <w:tc>
          <w:tcPr>
            <w:tcW w:w="1325"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Sağ</w:t>
            </w:r>
          </w:p>
        </w:tc>
        <w:tc>
          <w:tcPr>
            <w:tcW w:w="1997"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40" w:firstLine="0"/>
              <w:jc w:val="left"/>
            </w:pPr>
            <w:r>
              <w:rPr>
                <w:rStyle w:val="Gvdemetni1"/>
              </w:rPr>
              <w:t>Hal Cad. kavşağın</w:t>
            </w:r>
          </w:p>
        </w:tc>
        <w:tc>
          <w:tcPr>
            <w:tcW w:w="2429" w:type="dxa"/>
            <w:tcBorders>
              <w:top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40" w:firstLine="0"/>
              <w:jc w:val="left"/>
            </w:pPr>
            <w:r>
              <w:rPr>
                <w:rStyle w:val="Gvdemetni1"/>
              </w:rPr>
              <w:t>Hacı Isa Mescit cad kavşağı</w:t>
            </w:r>
          </w:p>
        </w:tc>
      </w:tr>
      <w:tr w:rsidR="00BD4579">
        <w:trPr>
          <w:trHeight w:hRule="exact" w:val="197"/>
          <w:jc w:val="center"/>
        </w:trPr>
        <w:tc>
          <w:tcPr>
            <w:tcW w:w="394" w:type="dxa"/>
            <w:tcBorders>
              <w:top w:val="single" w:sz="4" w:space="0" w:color="auto"/>
              <w:lef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20" w:firstLine="0"/>
              <w:jc w:val="left"/>
            </w:pPr>
            <w:r>
              <w:rPr>
                <w:rStyle w:val="Gvdemetni1"/>
              </w:rPr>
              <w:t>8</w:t>
            </w:r>
          </w:p>
        </w:tc>
        <w:tc>
          <w:tcPr>
            <w:tcW w:w="2208"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00" w:firstLine="0"/>
              <w:jc w:val="left"/>
            </w:pPr>
            <w:r>
              <w:rPr>
                <w:rStyle w:val="Gvdemetni1"/>
              </w:rPr>
              <w:t>MEHMETÇİK CAD</w:t>
            </w:r>
          </w:p>
        </w:tc>
        <w:tc>
          <w:tcPr>
            <w:tcW w:w="1042"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Kuzey</w:t>
            </w:r>
          </w:p>
        </w:tc>
        <w:tc>
          <w:tcPr>
            <w:tcW w:w="883"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Güney</w:t>
            </w:r>
          </w:p>
        </w:tc>
        <w:tc>
          <w:tcPr>
            <w:tcW w:w="1325"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Sağ/Sol</w:t>
            </w:r>
          </w:p>
        </w:tc>
        <w:tc>
          <w:tcPr>
            <w:tcW w:w="1997"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40" w:firstLine="0"/>
              <w:jc w:val="left"/>
            </w:pPr>
            <w:r>
              <w:rPr>
                <w:rStyle w:val="Gvdemetni1"/>
              </w:rPr>
              <w:t>Eski Tekel Cad. Kavşağı</w:t>
            </w:r>
          </w:p>
        </w:tc>
        <w:tc>
          <w:tcPr>
            <w:tcW w:w="2429" w:type="dxa"/>
            <w:tcBorders>
              <w:top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40" w:firstLine="0"/>
              <w:jc w:val="left"/>
            </w:pPr>
            <w:r>
              <w:rPr>
                <w:rStyle w:val="Gvdemetni1"/>
              </w:rPr>
              <w:t>3. Sokak kavşağı</w:t>
            </w:r>
          </w:p>
        </w:tc>
      </w:tr>
      <w:tr w:rsidR="00BD4579">
        <w:trPr>
          <w:trHeight w:hRule="exact" w:val="202"/>
          <w:jc w:val="center"/>
        </w:trPr>
        <w:tc>
          <w:tcPr>
            <w:tcW w:w="394" w:type="dxa"/>
            <w:tcBorders>
              <w:top w:val="single" w:sz="4" w:space="0" w:color="auto"/>
              <w:lef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20" w:firstLine="0"/>
              <w:jc w:val="left"/>
            </w:pPr>
            <w:r>
              <w:rPr>
                <w:rStyle w:val="Gvdemetni1"/>
              </w:rPr>
              <w:t>9</w:t>
            </w:r>
          </w:p>
        </w:tc>
        <w:tc>
          <w:tcPr>
            <w:tcW w:w="2208"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00" w:firstLine="0"/>
              <w:jc w:val="left"/>
            </w:pPr>
            <w:r>
              <w:rPr>
                <w:rStyle w:val="Gvdemetni1"/>
              </w:rPr>
              <w:t>TERZİLER CAD</w:t>
            </w:r>
          </w:p>
        </w:tc>
        <w:tc>
          <w:tcPr>
            <w:tcW w:w="1042"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Kuzey</w:t>
            </w:r>
          </w:p>
        </w:tc>
        <w:tc>
          <w:tcPr>
            <w:tcW w:w="883"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Güney</w:t>
            </w:r>
          </w:p>
        </w:tc>
        <w:tc>
          <w:tcPr>
            <w:tcW w:w="1325"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Sağ</w:t>
            </w:r>
          </w:p>
        </w:tc>
        <w:tc>
          <w:tcPr>
            <w:tcW w:w="1997"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40" w:firstLine="0"/>
              <w:jc w:val="left"/>
            </w:pPr>
            <w:r>
              <w:rPr>
                <w:rStyle w:val="Gvdemetni1"/>
              </w:rPr>
              <w:t>2. okul sokak kavşağı</w:t>
            </w:r>
          </w:p>
        </w:tc>
        <w:tc>
          <w:tcPr>
            <w:tcW w:w="2429" w:type="dxa"/>
            <w:tcBorders>
              <w:top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40" w:firstLine="0"/>
              <w:jc w:val="left"/>
            </w:pPr>
            <w:r>
              <w:rPr>
                <w:rStyle w:val="Gvdemetni1"/>
              </w:rPr>
              <w:t>Atatürk cad kavşağı</w:t>
            </w:r>
          </w:p>
        </w:tc>
      </w:tr>
      <w:tr w:rsidR="00BD4579">
        <w:trPr>
          <w:trHeight w:hRule="exact" w:val="202"/>
          <w:jc w:val="center"/>
        </w:trPr>
        <w:tc>
          <w:tcPr>
            <w:tcW w:w="394" w:type="dxa"/>
            <w:tcBorders>
              <w:top w:val="single" w:sz="4" w:space="0" w:color="auto"/>
              <w:lef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80" w:firstLine="0"/>
              <w:jc w:val="left"/>
            </w:pPr>
            <w:r>
              <w:rPr>
                <w:rStyle w:val="Gvdemetni1"/>
              </w:rPr>
              <w:t>10</w:t>
            </w:r>
          </w:p>
        </w:tc>
        <w:tc>
          <w:tcPr>
            <w:tcW w:w="2208"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00" w:firstLine="0"/>
              <w:jc w:val="left"/>
            </w:pPr>
            <w:r>
              <w:rPr>
                <w:rStyle w:val="Gvdemetni1"/>
              </w:rPr>
              <w:t>GENERAL HALIT CAD</w:t>
            </w:r>
          </w:p>
        </w:tc>
        <w:tc>
          <w:tcPr>
            <w:tcW w:w="1042"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Güney</w:t>
            </w:r>
          </w:p>
        </w:tc>
        <w:tc>
          <w:tcPr>
            <w:tcW w:w="883"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Kuzey</w:t>
            </w:r>
          </w:p>
        </w:tc>
        <w:tc>
          <w:tcPr>
            <w:tcW w:w="1325"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Sağ</w:t>
            </w:r>
          </w:p>
        </w:tc>
        <w:tc>
          <w:tcPr>
            <w:tcW w:w="1997"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40" w:firstLine="0"/>
              <w:jc w:val="left"/>
            </w:pPr>
            <w:r>
              <w:rPr>
                <w:rStyle w:val="Gvdemetni1"/>
              </w:rPr>
              <w:t>İnönü cad. kavşağı</w:t>
            </w:r>
          </w:p>
        </w:tc>
        <w:tc>
          <w:tcPr>
            <w:tcW w:w="2429" w:type="dxa"/>
            <w:tcBorders>
              <w:top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40" w:firstLine="0"/>
              <w:jc w:val="left"/>
            </w:pPr>
            <w:r>
              <w:rPr>
                <w:rStyle w:val="Gvdemetni1"/>
              </w:rPr>
              <w:t>11 sok. kavşağı</w:t>
            </w:r>
          </w:p>
        </w:tc>
      </w:tr>
      <w:tr w:rsidR="00BD4579">
        <w:trPr>
          <w:trHeight w:hRule="exact" w:val="192"/>
          <w:jc w:val="center"/>
        </w:trPr>
        <w:tc>
          <w:tcPr>
            <w:tcW w:w="394" w:type="dxa"/>
            <w:tcBorders>
              <w:top w:val="single" w:sz="4" w:space="0" w:color="auto"/>
              <w:lef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80" w:firstLine="0"/>
              <w:jc w:val="left"/>
            </w:pPr>
            <w:r>
              <w:rPr>
                <w:rStyle w:val="Gvdemetni1"/>
              </w:rPr>
              <w:t>11</w:t>
            </w:r>
          </w:p>
        </w:tc>
        <w:tc>
          <w:tcPr>
            <w:tcW w:w="2208"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00" w:firstLine="0"/>
              <w:jc w:val="left"/>
            </w:pPr>
            <w:r>
              <w:rPr>
                <w:rStyle w:val="Gvdemetni1"/>
              </w:rPr>
              <w:t>ALI HİKMET PAŞA CAD</w:t>
            </w:r>
          </w:p>
        </w:tc>
        <w:tc>
          <w:tcPr>
            <w:tcW w:w="1042"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Kuzey</w:t>
            </w:r>
          </w:p>
        </w:tc>
        <w:tc>
          <w:tcPr>
            <w:tcW w:w="883"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Güney</w:t>
            </w:r>
          </w:p>
        </w:tc>
        <w:tc>
          <w:tcPr>
            <w:tcW w:w="1325"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Sağ</w:t>
            </w:r>
          </w:p>
        </w:tc>
        <w:tc>
          <w:tcPr>
            <w:tcW w:w="1997"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40" w:firstLine="0"/>
              <w:jc w:val="left"/>
            </w:pPr>
            <w:proofErr w:type="spellStart"/>
            <w:r>
              <w:rPr>
                <w:rStyle w:val="Gvdemetni1"/>
              </w:rPr>
              <w:t>Cabi</w:t>
            </w:r>
            <w:proofErr w:type="spellEnd"/>
            <w:r>
              <w:rPr>
                <w:rStyle w:val="Gvdemetni1"/>
              </w:rPr>
              <w:t xml:space="preserve"> sok. kavşağı</w:t>
            </w:r>
          </w:p>
        </w:tc>
        <w:tc>
          <w:tcPr>
            <w:tcW w:w="2429" w:type="dxa"/>
            <w:tcBorders>
              <w:top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40" w:firstLine="0"/>
              <w:jc w:val="left"/>
            </w:pPr>
            <w:r>
              <w:rPr>
                <w:rStyle w:val="Gvdemetni1"/>
              </w:rPr>
              <w:t>İnönü cad. kavşağı</w:t>
            </w:r>
          </w:p>
        </w:tc>
      </w:tr>
      <w:tr w:rsidR="00BD4579">
        <w:trPr>
          <w:trHeight w:hRule="exact" w:val="202"/>
          <w:jc w:val="center"/>
        </w:trPr>
        <w:tc>
          <w:tcPr>
            <w:tcW w:w="394" w:type="dxa"/>
            <w:tcBorders>
              <w:top w:val="single" w:sz="4" w:space="0" w:color="auto"/>
              <w:lef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80" w:firstLine="0"/>
              <w:jc w:val="left"/>
            </w:pPr>
            <w:r>
              <w:rPr>
                <w:rStyle w:val="Gvdemetni1"/>
              </w:rPr>
              <w:t>12</w:t>
            </w:r>
          </w:p>
        </w:tc>
        <w:tc>
          <w:tcPr>
            <w:tcW w:w="2208"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00" w:firstLine="0"/>
              <w:jc w:val="left"/>
            </w:pPr>
            <w:r>
              <w:rPr>
                <w:rStyle w:val="Gvdemetni1"/>
              </w:rPr>
              <w:t>İSTİKLAL CAD</w:t>
            </w:r>
          </w:p>
        </w:tc>
        <w:tc>
          <w:tcPr>
            <w:tcW w:w="1042"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Batı</w:t>
            </w:r>
          </w:p>
        </w:tc>
        <w:tc>
          <w:tcPr>
            <w:tcW w:w="883"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Doğu</w:t>
            </w:r>
          </w:p>
        </w:tc>
        <w:tc>
          <w:tcPr>
            <w:tcW w:w="1325"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Sağ/Sol</w:t>
            </w:r>
          </w:p>
        </w:tc>
        <w:tc>
          <w:tcPr>
            <w:tcW w:w="1997"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40" w:firstLine="0"/>
              <w:jc w:val="left"/>
            </w:pPr>
            <w:r>
              <w:rPr>
                <w:rStyle w:val="Gvdemetni1"/>
              </w:rPr>
              <w:t>Bandırma ilköğretim okulu</w:t>
            </w:r>
          </w:p>
        </w:tc>
        <w:tc>
          <w:tcPr>
            <w:tcW w:w="2429" w:type="dxa"/>
            <w:tcBorders>
              <w:top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40" w:firstLine="0"/>
              <w:jc w:val="left"/>
            </w:pPr>
            <w:r>
              <w:rPr>
                <w:rStyle w:val="Gvdemetni1"/>
              </w:rPr>
              <w:t>İnönü cad. kavşağı</w:t>
            </w:r>
          </w:p>
        </w:tc>
      </w:tr>
      <w:tr w:rsidR="00BD4579">
        <w:trPr>
          <w:trHeight w:hRule="exact" w:val="202"/>
          <w:jc w:val="center"/>
        </w:trPr>
        <w:tc>
          <w:tcPr>
            <w:tcW w:w="394" w:type="dxa"/>
            <w:tcBorders>
              <w:top w:val="single" w:sz="4" w:space="0" w:color="auto"/>
              <w:lef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80" w:firstLine="0"/>
              <w:jc w:val="left"/>
            </w:pPr>
            <w:r>
              <w:rPr>
                <w:rStyle w:val="Gvdemetni1"/>
              </w:rPr>
              <w:t>13</w:t>
            </w:r>
          </w:p>
        </w:tc>
        <w:tc>
          <w:tcPr>
            <w:tcW w:w="2208"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00" w:firstLine="0"/>
              <w:jc w:val="left"/>
            </w:pPr>
            <w:r>
              <w:rPr>
                <w:rStyle w:val="Gvdemetni1"/>
              </w:rPr>
              <w:t>ESKİ İTFAİYE CAD</w:t>
            </w:r>
          </w:p>
        </w:tc>
        <w:tc>
          <w:tcPr>
            <w:tcW w:w="1042"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Batı</w:t>
            </w:r>
          </w:p>
        </w:tc>
        <w:tc>
          <w:tcPr>
            <w:tcW w:w="883"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Doğu</w:t>
            </w:r>
          </w:p>
        </w:tc>
        <w:tc>
          <w:tcPr>
            <w:tcW w:w="1325"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Sağ/Sol</w:t>
            </w:r>
          </w:p>
        </w:tc>
        <w:tc>
          <w:tcPr>
            <w:tcW w:w="1997"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40" w:firstLine="0"/>
              <w:jc w:val="left"/>
            </w:pPr>
            <w:r>
              <w:rPr>
                <w:rStyle w:val="Gvdemetni1"/>
              </w:rPr>
              <w:t>42 sok. kavşağından</w:t>
            </w:r>
          </w:p>
        </w:tc>
        <w:tc>
          <w:tcPr>
            <w:tcW w:w="2429" w:type="dxa"/>
            <w:tcBorders>
              <w:top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40" w:firstLine="0"/>
              <w:jc w:val="left"/>
            </w:pPr>
            <w:r>
              <w:rPr>
                <w:rStyle w:val="Gvdemetni1"/>
              </w:rPr>
              <w:t>İnönü cad. kavşağı</w:t>
            </w:r>
          </w:p>
        </w:tc>
      </w:tr>
      <w:tr w:rsidR="00BD4579">
        <w:trPr>
          <w:trHeight w:hRule="exact" w:val="202"/>
          <w:jc w:val="center"/>
        </w:trPr>
        <w:tc>
          <w:tcPr>
            <w:tcW w:w="394" w:type="dxa"/>
            <w:tcBorders>
              <w:top w:val="single" w:sz="4" w:space="0" w:color="auto"/>
              <w:lef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80" w:firstLine="0"/>
              <w:jc w:val="left"/>
            </w:pPr>
            <w:r>
              <w:rPr>
                <w:rStyle w:val="Gvdemetni1"/>
              </w:rPr>
              <w:t>14</w:t>
            </w:r>
          </w:p>
        </w:tc>
        <w:tc>
          <w:tcPr>
            <w:tcW w:w="2208"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00" w:firstLine="0"/>
              <w:jc w:val="left"/>
            </w:pPr>
            <w:r>
              <w:rPr>
                <w:rStyle w:val="Gvdemetni1"/>
              </w:rPr>
              <w:t>HAL CAD</w:t>
            </w:r>
          </w:p>
        </w:tc>
        <w:tc>
          <w:tcPr>
            <w:tcW w:w="1042"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Kuzey</w:t>
            </w:r>
          </w:p>
        </w:tc>
        <w:tc>
          <w:tcPr>
            <w:tcW w:w="883"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Güney</w:t>
            </w:r>
          </w:p>
        </w:tc>
        <w:tc>
          <w:tcPr>
            <w:tcW w:w="1325"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Sağ</w:t>
            </w:r>
          </w:p>
        </w:tc>
        <w:tc>
          <w:tcPr>
            <w:tcW w:w="1997"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40" w:firstLine="0"/>
              <w:jc w:val="left"/>
            </w:pPr>
            <w:r>
              <w:rPr>
                <w:rStyle w:val="Gvdemetni1"/>
              </w:rPr>
              <w:t>Hacı Keşfettin Cad,</w:t>
            </w:r>
          </w:p>
        </w:tc>
        <w:tc>
          <w:tcPr>
            <w:tcW w:w="2429" w:type="dxa"/>
            <w:tcBorders>
              <w:top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40" w:firstLine="0"/>
              <w:jc w:val="left"/>
            </w:pPr>
            <w:r>
              <w:rPr>
                <w:rStyle w:val="Gvdemetni1"/>
              </w:rPr>
              <w:t>2. Okul Sokak Kavşağı</w:t>
            </w:r>
          </w:p>
        </w:tc>
      </w:tr>
      <w:tr w:rsidR="00BD4579">
        <w:trPr>
          <w:trHeight w:hRule="exact" w:val="202"/>
          <w:jc w:val="center"/>
        </w:trPr>
        <w:tc>
          <w:tcPr>
            <w:tcW w:w="394" w:type="dxa"/>
            <w:tcBorders>
              <w:top w:val="single" w:sz="4" w:space="0" w:color="auto"/>
              <w:lef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80" w:firstLine="0"/>
              <w:jc w:val="left"/>
            </w:pPr>
            <w:r>
              <w:rPr>
                <w:rStyle w:val="Gvdemetni1"/>
              </w:rPr>
              <w:t>15</w:t>
            </w:r>
          </w:p>
        </w:tc>
        <w:tc>
          <w:tcPr>
            <w:tcW w:w="2208"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00" w:firstLine="0"/>
              <w:jc w:val="left"/>
            </w:pPr>
            <w:r>
              <w:rPr>
                <w:rStyle w:val="Gvdemetni1"/>
              </w:rPr>
              <w:t>41 SOKAK</w:t>
            </w:r>
          </w:p>
        </w:tc>
        <w:tc>
          <w:tcPr>
            <w:tcW w:w="1042"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Güney</w:t>
            </w:r>
          </w:p>
        </w:tc>
        <w:tc>
          <w:tcPr>
            <w:tcW w:w="883"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Kuzey</w:t>
            </w:r>
          </w:p>
        </w:tc>
        <w:tc>
          <w:tcPr>
            <w:tcW w:w="1325"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Sağ</w:t>
            </w:r>
          </w:p>
        </w:tc>
        <w:tc>
          <w:tcPr>
            <w:tcW w:w="1997"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40" w:firstLine="0"/>
              <w:jc w:val="left"/>
            </w:pPr>
            <w:r>
              <w:rPr>
                <w:rStyle w:val="Gvdemetni1"/>
              </w:rPr>
              <w:t>2. Okul Sokak Kavşağı</w:t>
            </w:r>
          </w:p>
        </w:tc>
        <w:tc>
          <w:tcPr>
            <w:tcW w:w="2429" w:type="dxa"/>
            <w:tcBorders>
              <w:top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40" w:firstLine="0"/>
              <w:jc w:val="left"/>
            </w:pPr>
            <w:r>
              <w:rPr>
                <w:rStyle w:val="Gvdemetni1"/>
              </w:rPr>
              <w:t>Hacı Keşfettin Cad.</w:t>
            </w:r>
          </w:p>
        </w:tc>
      </w:tr>
      <w:tr w:rsidR="00BD4579">
        <w:trPr>
          <w:trHeight w:hRule="exact" w:val="202"/>
          <w:jc w:val="center"/>
        </w:trPr>
        <w:tc>
          <w:tcPr>
            <w:tcW w:w="394" w:type="dxa"/>
            <w:tcBorders>
              <w:top w:val="single" w:sz="4" w:space="0" w:color="auto"/>
              <w:lef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80" w:firstLine="0"/>
              <w:jc w:val="left"/>
            </w:pPr>
            <w:r>
              <w:rPr>
                <w:rStyle w:val="Gvdemetni1"/>
              </w:rPr>
              <w:t>16</w:t>
            </w:r>
          </w:p>
        </w:tc>
        <w:tc>
          <w:tcPr>
            <w:tcW w:w="2208"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00" w:firstLine="0"/>
              <w:jc w:val="left"/>
            </w:pPr>
            <w:r>
              <w:rPr>
                <w:rStyle w:val="Gvdemetni1"/>
              </w:rPr>
              <w:t>DEMİRCİLER CAD</w:t>
            </w:r>
          </w:p>
        </w:tc>
        <w:tc>
          <w:tcPr>
            <w:tcW w:w="1042"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Güney</w:t>
            </w:r>
          </w:p>
        </w:tc>
        <w:tc>
          <w:tcPr>
            <w:tcW w:w="883"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Kuzey</w:t>
            </w:r>
          </w:p>
        </w:tc>
        <w:tc>
          <w:tcPr>
            <w:tcW w:w="1325"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Sağ</w:t>
            </w:r>
          </w:p>
        </w:tc>
        <w:tc>
          <w:tcPr>
            <w:tcW w:w="1997" w:type="dxa"/>
            <w:tcBorders>
              <w:top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40" w:firstLine="0"/>
              <w:jc w:val="left"/>
            </w:pPr>
            <w:r>
              <w:rPr>
                <w:rStyle w:val="Gvdemetni1"/>
              </w:rPr>
              <w:t>2. Okul Sokak Kavşağı</w:t>
            </w:r>
          </w:p>
        </w:tc>
        <w:tc>
          <w:tcPr>
            <w:tcW w:w="2429" w:type="dxa"/>
            <w:tcBorders>
              <w:top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40" w:firstLine="0"/>
              <w:jc w:val="left"/>
            </w:pPr>
            <w:proofErr w:type="gramStart"/>
            <w:r>
              <w:rPr>
                <w:rStyle w:val="Gvdemetni1"/>
              </w:rPr>
              <w:t>Kaşif</w:t>
            </w:r>
            <w:proofErr w:type="gramEnd"/>
            <w:r>
              <w:rPr>
                <w:rStyle w:val="Gvdemetni1"/>
              </w:rPr>
              <w:t xml:space="preserve"> Acar</w:t>
            </w:r>
          </w:p>
        </w:tc>
      </w:tr>
      <w:tr w:rsidR="00BD4579">
        <w:trPr>
          <w:trHeight w:hRule="exact" w:val="216"/>
          <w:jc w:val="center"/>
        </w:trPr>
        <w:tc>
          <w:tcPr>
            <w:tcW w:w="394" w:type="dxa"/>
            <w:tcBorders>
              <w:top w:val="single" w:sz="4" w:space="0" w:color="auto"/>
              <w:left w:val="single" w:sz="4" w:space="0" w:color="auto"/>
              <w:bottom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80" w:firstLine="0"/>
              <w:jc w:val="left"/>
            </w:pPr>
            <w:r>
              <w:rPr>
                <w:rStyle w:val="Gvdemetni1"/>
              </w:rPr>
              <w:t>17</w:t>
            </w:r>
          </w:p>
        </w:tc>
        <w:tc>
          <w:tcPr>
            <w:tcW w:w="2208" w:type="dxa"/>
            <w:tcBorders>
              <w:top w:val="single" w:sz="4" w:space="0" w:color="auto"/>
              <w:bottom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00" w:firstLine="0"/>
              <w:jc w:val="left"/>
            </w:pPr>
            <w:r>
              <w:rPr>
                <w:rStyle w:val="Gvdemetni1"/>
              </w:rPr>
              <w:t>MEHMET AKİF ERSOY CAD</w:t>
            </w:r>
          </w:p>
        </w:tc>
        <w:tc>
          <w:tcPr>
            <w:tcW w:w="1042" w:type="dxa"/>
            <w:tcBorders>
              <w:top w:val="single" w:sz="4" w:space="0" w:color="auto"/>
              <w:bottom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Kuzey</w:t>
            </w:r>
          </w:p>
        </w:tc>
        <w:tc>
          <w:tcPr>
            <w:tcW w:w="883" w:type="dxa"/>
            <w:tcBorders>
              <w:top w:val="single" w:sz="4" w:space="0" w:color="auto"/>
              <w:bottom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Güney</w:t>
            </w:r>
          </w:p>
        </w:tc>
        <w:tc>
          <w:tcPr>
            <w:tcW w:w="1325" w:type="dxa"/>
            <w:tcBorders>
              <w:top w:val="single" w:sz="4" w:space="0" w:color="auto"/>
              <w:bottom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firstLine="0"/>
              <w:jc w:val="center"/>
            </w:pPr>
            <w:r>
              <w:rPr>
                <w:rStyle w:val="Gvdemetni1"/>
              </w:rPr>
              <w:t>Sağ</w:t>
            </w:r>
          </w:p>
        </w:tc>
        <w:tc>
          <w:tcPr>
            <w:tcW w:w="1997" w:type="dxa"/>
            <w:tcBorders>
              <w:top w:val="single" w:sz="4" w:space="0" w:color="auto"/>
              <w:bottom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140" w:firstLine="0"/>
              <w:jc w:val="left"/>
            </w:pPr>
            <w:proofErr w:type="spellStart"/>
            <w:r>
              <w:rPr>
                <w:rStyle w:val="Gvdemetni1"/>
              </w:rPr>
              <w:t>Tatlısu</w:t>
            </w:r>
            <w:proofErr w:type="spellEnd"/>
            <w:r>
              <w:rPr>
                <w:rStyle w:val="Gvdemetni1"/>
              </w:rPr>
              <w:t xml:space="preserve"> Çeşmesi</w:t>
            </w:r>
          </w:p>
        </w:tc>
        <w:tc>
          <w:tcPr>
            <w:tcW w:w="2429" w:type="dxa"/>
            <w:tcBorders>
              <w:top w:val="single" w:sz="4" w:space="0" w:color="auto"/>
              <w:bottom w:val="single" w:sz="4" w:space="0" w:color="auto"/>
              <w:right w:val="single" w:sz="4" w:space="0" w:color="auto"/>
            </w:tcBorders>
            <w:shd w:val="clear" w:color="auto" w:fill="FFFFFF"/>
          </w:tcPr>
          <w:p w:rsidR="00BD4579" w:rsidRDefault="005D4F81">
            <w:pPr>
              <w:pStyle w:val="Gvdemetni0"/>
              <w:framePr w:w="10277" w:wrap="notBeside" w:vAnchor="text" w:hAnchor="text" w:xAlign="center" w:y="1"/>
              <w:shd w:val="clear" w:color="auto" w:fill="auto"/>
              <w:spacing w:before="0" w:line="130" w:lineRule="exact"/>
              <w:ind w:left="240" w:firstLine="0"/>
              <w:jc w:val="left"/>
            </w:pPr>
            <w:r>
              <w:rPr>
                <w:rStyle w:val="Gvdemetni1"/>
              </w:rPr>
              <w:t>Eski Tekel Binası</w:t>
            </w:r>
          </w:p>
        </w:tc>
      </w:tr>
    </w:tbl>
    <w:p w:rsidR="00BD4579" w:rsidRDefault="00BD4579">
      <w:pPr>
        <w:rPr>
          <w:sz w:val="2"/>
          <w:szCs w:val="2"/>
        </w:rPr>
      </w:pPr>
    </w:p>
    <w:p w:rsidR="00BD4579" w:rsidRDefault="00BD4579">
      <w:pPr>
        <w:rPr>
          <w:sz w:val="2"/>
          <w:szCs w:val="2"/>
        </w:rPr>
        <w:sectPr w:rsidR="00BD4579">
          <w:type w:val="continuous"/>
          <w:pgSz w:w="11909" w:h="16838"/>
          <w:pgMar w:top="2688" w:right="833" w:bottom="2818" w:left="790" w:header="0" w:footer="3" w:gutter="0"/>
          <w:cols w:space="720"/>
          <w:noEndnote/>
          <w:docGrid w:linePitch="360"/>
        </w:sectPr>
      </w:pPr>
    </w:p>
    <w:p w:rsidR="00BD4579" w:rsidRDefault="00BD4579">
      <w:pPr>
        <w:spacing w:line="119" w:lineRule="exact"/>
        <w:rPr>
          <w:sz w:val="10"/>
          <w:szCs w:val="10"/>
        </w:rPr>
      </w:pPr>
    </w:p>
    <w:p w:rsidR="00BD4579" w:rsidRDefault="00BD4579">
      <w:pPr>
        <w:rPr>
          <w:sz w:val="2"/>
          <w:szCs w:val="2"/>
        </w:rPr>
        <w:sectPr w:rsidR="00BD4579">
          <w:type w:val="continuous"/>
          <w:pgSz w:w="11909" w:h="16838"/>
          <w:pgMar w:top="0" w:right="0" w:bottom="0" w:left="0" w:header="0" w:footer="3" w:gutter="0"/>
          <w:cols w:space="720"/>
          <w:noEndnote/>
          <w:docGrid w:linePitch="360"/>
        </w:sectPr>
      </w:pPr>
    </w:p>
    <w:p w:rsidR="00BD4579" w:rsidRDefault="0074605A">
      <w:pPr>
        <w:rPr>
          <w:sz w:val="2"/>
          <w:szCs w:val="2"/>
        </w:rPr>
      </w:pPr>
      <w:r w:rsidRPr="0074605A">
        <w:lastRenderedPageBreak/>
        <w:pict>
          <v:shapetype id="_x0000_t202" coordsize="21600,21600" o:spt="202" path="m,l,21600r21600,l21600,xe">
            <v:stroke joinstyle="miter"/>
            <v:path gradientshapeok="t" o:connecttype="rect"/>
          </v:shapetype>
          <v:shape id="_x0000_s1026" type="#_x0000_t202" style="position:absolute;margin-left:.7pt;margin-top:56.75pt;width:75.45pt;height:40.1pt;z-index:-125829376;mso-wrap-distance-left:5pt;mso-wrap-distance-top:1.35pt;mso-wrap-distance-right:9.5pt;mso-position-horizontal-relative:margin" filled="f" stroked="f">
            <v:textbox style="mso-fit-shape-to-text:t" inset="0,0,0,0">
              <w:txbxContent>
                <w:p w:rsidR="00BD4579" w:rsidRDefault="005D4F81">
                  <w:pPr>
                    <w:pStyle w:val="Gvdemetni20"/>
                    <w:shd w:val="clear" w:color="auto" w:fill="auto"/>
                    <w:spacing w:line="158" w:lineRule="exact"/>
                    <w:ind w:left="20" w:right="100" w:firstLine="0"/>
                    <w:jc w:val="left"/>
                  </w:pPr>
                  <w:proofErr w:type="spellStart"/>
                  <w:r>
                    <w:rPr>
                      <w:rStyle w:val="Gvdemetni2Exact"/>
                      <w:b/>
                      <w:bCs/>
                      <w:spacing w:val="-10"/>
                    </w:rPr>
                    <w:t>gili</w:t>
                  </w:r>
                  <w:proofErr w:type="spellEnd"/>
                  <w:r>
                    <w:rPr>
                      <w:rStyle w:val="Gvdemetni2Exact"/>
                      <w:b/>
                      <w:bCs/>
                      <w:spacing w:val="-10"/>
                    </w:rPr>
                    <w:t xml:space="preserve"> Telefon İlgili Faks İlgili E-Posta İhalenin Yapılacağı Yer ihale Türü</w:t>
                  </w:r>
                </w:p>
              </w:txbxContent>
            </v:textbox>
            <w10:wrap type="square" anchorx="margin"/>
          </v:shape>
        </w:pict>
      </w:r>
      <w:r w:rsidRPr="0074605A">
        <w:pict>
          <v:shape id="_x0000_s1027" type="#_x0000_t202" style="position:absolute;margin-left:260pt;margin-top:153.1pt;width:7.3pt;height:6.95pt;z-index:-125829375;mso-wrap-distance-left:5pt;mso-wrap-distance-right:5.1pt;mso-wrap-distance-bottom:25.2pt;mso-position-horizontal-relative:margin" filled="f" stroked="f">
            <v:textbox style="mso-fit-shape-to-text:t" inset="0,0,0,0">
              <w:txbxContent>
                <w:p w:rsidR="00BD4579" w:rsidRDefault="005D4F81">
                  <w:pPr>
                    <w:pStyle w:val="Gvdemetni20"/>
                    <w:shd w:val="clear" w:color="auto" w:fill="auto"/>
                    <w:spacing w:line="120" w:lineRule="exact"/>
                    <w:ind w:left="20" w:firstLine="0"/>
                    <w:jc w:val="left"/>
                  </w:pPr>
                  <w:r>
                    <w:rPr>
                      <w:rStyle w:val="Gvdemetni2Exact"/>
                      <w:b/>
                      <w:bCs/>
                      <w:spacing w:val="-10"/>
                    </w:rPr>
                    <w:t>7-</w:t>
                  </w:r>
                </w:p>
              </w:txbxContent>
            </v:textbox>
            <w10:wrap type="square" anchorx="margin"/>
          </v:shape>
        </w:pict>
      </w:r>
    </w:p>
    <w:p w:rsidR="00BD4579" w:rsidRDefault="005D4F81">
      <w:pPr>
        <w:pStyle w:val="Gvdemetni0"/>
        <w:shd w:val="clear" w:color="auto" w:fill="auto"/>
        <w:tabs>
          <w:tab w:val="left" w:pos="1719"/>
        </w:tabs>
        <w:spacing w:before="0" w:line="158" w:lineRule="exact"/>
        <w:ind w:left="20" w:right="20" w:firstLine="0"/>
      </w:pPr>
      <w:r>
        <w:rPr>
          <w:rStyle w:val="Gvdemetni7ptKaln0ptbolukbraklyor"/>
        </w:rPr>
        <w:t xml:space="preserve">İhaleye Tarih ve </w:t>
      </w:r>
      <w:proofErr w:type="gramStart"/>
      <w:r>
        <w:rPr>
          <w:rStyle w:val="Gvdemetni7ptKaln0ptbolukbraklyor"/>
        </w:rPr>
        <w:t xml:space="preserve">Saati </w:t>
      </w:r>
      <w:r>
        <w:t>: ihalesi</w:t>
      </w:r>
      <w:proofErr w:type="gramEnd"/>
      <w:r>
        <w:t xml:space="preserve"> 07.08.2012 tarihinde Salı günü saat 14.30’da Bandırma Belediyesi Encümen Salonu’nda, Belediye Encümenince yapılacaktır. İstekli bulunmaması veya teklifin ihale komisyonunca haddi layık görülmemesi halinde ikinci ihalesi 14.08.2012 tarihinde aynı yer ve saatte yapılacaktır, </w:t>
      </w:r>
      <w:r>
        <w:rPr>
          <w:rStyle w:val="Gvdemetni7ptKaln0ptbolukbraklyor"/>
        </w:rPr>
        <w:t>ilgili Müdürlük/</w:t>
      </w:r>
      <w:proofErr w:type="gramStart"/>
      <w:r>
        <w:rPr>
          <w:rStyle w:val="Gvdemetni7ptKaln0ptbolukbraklyor"/>
        </w:rPr>
        <w:t xml:space="preserve">Birim </w:t>
      </w:r>
      <w:r>
        <w:t>: Ulaşım</w:t>
      </w:r>
      <w:proofErr w:type="gramEnd"/>
      <w:r>
        <w:t xml:space="preserve"> Hizmetler Müdürlüğü </w:t>
      </w:r>
      <w:r>
        <w:rPr>
          <w:rStyle w:val="Gvdemetni7ptKaln0ptbolukbraklyor"/>
        </w:rPr>
        <w:t>İlgili Adres</w:t>
      </w:r>
      <w:r>
        <w:rPr>
          <w:rStyle w:val="Gvdemetni7ptKaln0ptbolukbraklyor"/>
        </w:rPr>
        <w:tab/>
      </w:r>
      <w:r>
        <w:t xml:space="preserve">: 600 Evler </w:t>
      </w:r>
      <w:proofErr w:type="spellStart"/>
      <w:r>
        <w:t>Mh</w:t>
      </w:r>
      <w:proofErr w:type="spellEnd"/>
      <w:r>
        <w:t xml:space="preserve">. Balıkesir Asfaltı, 6. km, </w:t>
      </w:r>
      <w:proofErr w:type="spellStart"/>
      <w:r>
        <w:t>Akçeşme</w:t>
      </w:r>
      <w:proofErr w:type="spellEnd"/>
      <w:r>
        <w:t xml:space="preserve"> mevkii</w:t>
      </w:r>
    </w:p>
    <w:p w:rsidR="00BD4579" w:rsidRDefault="005D4F81">
      <w:pPr>
        <w:pStyle w:val="Gvdemetni0"/>
        <w:shd w:val="clear" w:color="auto" w:fill="auto"/>
        <w:spacing w:before="0" w:line="158" w:lineRule="exact"/>
        <w:ind w:left="20" w:firstLine="0"/>
      </w:pPr>
      <w:r>
        <w:t>Yeni Terminal Tesisleri Bandırma/BALIKESİR</w:t>
      </w:r>
    </w:p>
    <w:p w:rsidR="00BD4579" w:rsidRDefault="005D4F81">
      <w:pPr>
        <w:pStyle w:val="Gvdemetni0"/>
        <w:shd w:val="clear" w:color="auto" w:fill="auto"/>
        <w:spacing w:before="0" w:line="158" w:lineRule="exact"/>
        <w:ind w:left="20" w:right="20" w:firstLine="0"/>
      </w:pPr>
      <w:r>
        <w:t xml:space="preserve">: 0 266 721 00 </w:t>
      </w:r>
      <w:proofErr w:type="gramStart"/>
      <w:r>
        <w:t>17 : 0</w:t>
      </w:r>
      <w:proofErr w:type="gramEnd"/>
      <w:r>
        <w:t xml:space="preserve"> 266 721 00 24</w:t>
      </w:r>
    </w:p>
    <w:p w:rsidR="00BD4579" w:rsidRDefault="005D4F81">
      <w:pPr>
        <w:pStyle w:val="Gvdemetni0"/>
        <w:shd w:val="clear" w:color="auto" w:fill="auto"/>
        <w:tabs>
          <w:tab w:val="left" w:pos="1724"/>
        </w:tabs>
        <w:spacing w:before="0" w:line="158" w:lineRule="exact"/>
        <w:ind w:left="20" w:right="20" w:firstLine="0"/>
      </w:pPr>
      <w:r>
        <w:t xml:space="preserve">: </w:t>
      </w:r>
      <w:hyperlink r:id="rId7" w:history="1">
        <w:r>
          <w:rPr>
            <w:rStyle w:val="Kpr"/>
            <w:lang w:val="en-US"/>
          </w:rPr>
          <w:t>Ulasimhizmetleri@bandirma-bld.gov.tr</w:t>
        </w:r>
      </w:hyperlink>
      <w:r>
        <w:rPr>
          <w:lang w:val="en-US"/>
        </w:rPr>
        <w:t xml:space="preserve"> </w:t>
      </w:r>
      <w:r>
        <w:t xml:space="preserve">: Bandırma Belediyesi Encümen </w:t>
      </w:r>
      <w:proofErr w:type="gramStart"/>
      <w:r>
        <w:t xml:space="preserve">Salonu : </w:t>
      </w:r>
      <w:proofErr w:type="spellStart"/>
      <w:r>
        <w:t>Parkometre</w:t>
      </w:r>
      <w:proofErr w:type="spellEnd"/>
      <w:proofErr w:type="gramEnd"/>
      <w:r>
        <w:t xml:space="preserve"> El Terminali ile Kontrollü sınırlı süreli ücretli otopark işletim sisteminin kurulması, parkmetre uygulanacak alanların kiraya verilmesi. </w:t>
      </w:r>
      <w:r>
        <w:rPr>
          <w:rStyle w:val="Gvdemetni7ptKaln0ptbolukbraklyor"/>
        </w:rPr>
        <w:t>İhale Usulü</w:t>
      </w:r>
      <w:r>
        <w:rPr>
          <w:rStyle w:val="Gvdemetni7ptKaln0ptbolukbraklyor"/>
        </w:rPr>
        <w:tab/>
      </w:r>
      <w:r>
        <w:t>: 2886 Devlet İhale Kanunu’nun 36. maddesine göre</w:t>
      </w:r>
    </w:p>
    <w:p w:rsidR="00BD4579" w:rsidRDefault="005D4F81">
      <w:pPr>
        <w:pStyle w:val="Gvdemetni0"/>
        <w:shd w:val="clear" w:color="auto" w:fill="auto"/>
        <w:spacing w:before="0" w:line="158" w:lineRule="exact"/>
        <w:ind w:left="20" w:firstLine="0"/>
      </w:pPr>
      <w:proofErr w:type="gramStart"/>
      <w:r>
        <w:t>kapalı</w:t>
      </w:r>
      <w:proofErr w:type="gramEnd"/>
      <w:r>
        <w:t xml:space="preserve"> Teklif usulü ile yapılacaktır.</w:t>
      </w:r>
    </w:p>
    <w:p w:rsidR="00BD4579" w:rsidRDefault="005D4F81">
      <w:pPr>
        <w:pStyle w:val="Gvdemetni20"/>
        <w:shd w:val="clear" w:color="auto" w:fill="auto"/>
        <w:spacing w:line="158" w:lineRule="exact"/>
        <w:ind w:left="20" w:firstLine="0"/>
        <w:jc w:val="both"/>
      </w:pPr>
      <w:r>
        <w:t>Aylık Muhammen kirası ve</w:t>
      </w:r>
    </w:p>
    <w:p w:rsidR="00BD4579" w:rsidRDefault="005D4F81">
      <w:pPr>
        <w:pStyle w:val="Gvdemetni0"/>
        <w:shd w:val="clear" w:color="auto" w:fill="auto"/>
        <w:tabs>
          <w:tab w:val="left" w:pos="1719"/>
        </w:tabs>
        <w:spacing w:before="0" w:line="158" w:lineRule="exact"/>
        <w:ind w:left="20" w:firstLine="0"/>
      </w:pPr>
      <w:r>
        <w:rPr>
          <w:rStyle w:val="Gvdemetni7ptKaln0ptbolukbraklyor"/>
        </w:rPr>
        <w:t>Geçici Teminatı</w:t>
      </w:r>
      <w:r>
        <w:rPr>
          <w:rStyle w:val="Gvdemetni7ptKaln0ptbolukbraklyor"/>
        </w:rPr>
        <w:tab/>
      </w:r>
      <w:r>
        <w:t>: Aylık muhammen kirası 11.622 TL'si olup, 5 yıllık</w:t>
      </w:r>
    </w:p>
    <w:p w:rsidR="00BD4579" w:rsidRDefault="005D4F81">
      <w:pPr>
        <w:pStyle w:val="Gvdemetni0"/>
        <w:shd w:val="clear" w:color="auto" w:fill="auto"/>
        <w:spacing w:before="0" w:line="158" w:lineRule="exact"/>
        <w:ind w:left="20" w:right="20" w:firstLine="0"/>
      </w:pPr>
      <w:proofErr w:type="gramStart"/>
      <w:r>
        <w:t>kira</w:t>
      </w:r>
      <w:proofErr w:type="gramEnd"/>
      <w:r>
        <w:t xml:space="preserve"> tahmini (muhammen) bedeli 697.320,00 TL (</w:t>
      </w:r>
      <w:proofErr w:type="spellStart"/>
      <w:r>
        <w:t>Altıyüzdoksanyedibinüçyüzyirmi</w:t>
      </w:r>
      <w:proofErr w:type="spellEnd"/>
      <w:r>
        <w:t xml:space="preserve"> </w:t>
      </w:r>
      <w:proofErr w:type="spellStart"/>
      <w:r>
        <w:t>TLJ'dir</w:t>
      </w:r>
      <w:proofErr w:type="spellEnd"/>
      <w:r>
        <w:t>. Geçici teminat 5 yıllık bedel üzerinden % 3 oranında hesaplanır ve 20.920 TL'dir. Teminat haricinde Ayrıca Belediye veznesine 30.000 TL’si güvence bedeli yatırılacaktır.</w:t>
      </w:r>
    </w:p>
    <w:p w:rsidR="00BD4579" w:rsidRDefault="005D4F81">
      <w:pPr>
        <w:pStyle w:val="Gvdemetni0"/>
        <w:shd w:val="clear" w:color="auto" w:fill="auto"/>
        <w:tabs>
          <w:tab w:val="left" w:pos="1719"/>
        </w:tabs>
        <w:spacing w:before="0" w:line="158" w:lineRule="exact"/>
        <w:ind w:left="20" w:firstLine="0"/>
      </w:pPr>
      <w:r>
        <w:rPr>
          <w:rStyle w:val="Gvdemetni7ptKaln0ptbolukbraklyor"/>
        </w:rPr>
        <w:t>Şartname Bedeli</w:t>
      </w:r>
      <w:r>
        <w:rPr>
          <w:rStyle w:val="Gvdemetni7ptKaln0ptbolukbraklyor"/>
        </w:rPr>
        <w:tab/>
      </w:r>
      <w:r>
        <w:t>: Şartnamesi ve ihale dokümanı Belediye Ulaşım Hizmetleri</w:t>
      </w:r>
    </w:p>
    <w:p w:rsidR="00BD4579" w:rsidRDefault="005D4F81">
      <w:pPr>
        <w:pStyle w:val="Gvdemetni0"/>
        <w:shd w:val="clear" w:color="auto" w:fill="auto"/>
        <w:spacing w:before="0" w:line="158" w:lineRule="exact"/>
        <w:ind w:left="20" w:firstLine="0"/>
      </w:pPr>
      <w:r>
        <w:t>Müdürlüğü'nde görülebilir ve 300 TL karşılığında satın alınabilir.</w:t>
      </w:r>
    </w:p>
    <w:p w:rsidR="00BD4579" w:rsidRDefault="005D4F81">
      <w:pPr>
        <w:pStyle w:val="Gvdemetni0"/>
        <w:shd w:val="clear" w:color="auto" w:fill="auto"/>
        <w:tabs>
          <w:tab w:val="left" w:pos="1714"/>
        </w:tabs>
        <w:spacing w:before="0" w:line="158" w:lineRule="exact"/>
        <w:ind w:left="20" w:firstLine="0"/>
      </w:pPr>
      <w:r>
        <w:rPr>
          <w:rStyle w:val="Gvdemetni7ptKaln0ptbolukbraklyor"/>
        </w:rPr>
        <w:t>İlan Metni</w:t>
      </w:r>
      <w:r>
        <w:rPr>
          <w:rStyle w:val="Gvdemetni7ptKaln0ptbolukbraklyor"/>
        </w:rPr>
        <w:tab/>
      </w:r>
      <w:r>
        <w:t>: Başvuru dosyaları 07.08.2012 Salı günü saat 14.30'a</w:t>
      </w:r>
    </w:p>
    <w:p w:rsidR="00BD4579" w:rsidRDefault="005D4F81">
      <w:pPr>
        <w:pStyle w:val="Gvdemetni0"/>
        <w:shd w:val="clear" w:color="auto" w:fill="auto"/>
        <w:spacing w:before="0" w:line="158" w:lineRule="exact"/>
        <w:ind w:left="20" w:right="20" w:firstLine="0"/>
      </w:pPr>
      <w:proofErr w:type="gramStart"/>
      <w:r>
        <w:t>kadar</w:t>
      </w:r>
      <w:proofErr w:type="gramEnd"/>
      <w:r>
        <w:t xml:space="preserve"> sıra numaralı alındılar karşılığında Bandırma Belediyesi Ulaşım Hizmetleri Müdürlüğü'nden temin edilir. Alındı numarası zarfın (dosya) üzerine yazılır. 07.08.2012 Salı günü saat 14.30’dan sonra verilen başvuru dosyaları kabul edilemez ve açılmaksızın istekliye iade edilir. Teslim edilen başvuru dosyaları da herhangi bir sebeple geri alınamaz. Saat ayarlarında Türkiye Radyo ve Televizyon Kurumu’nun (TRT) ulusal saat ayarı esas alınır.</w:t>
      </w:r>
    </w:p>
    <w:p w:rsidR="00BD4579" w:rsidRDefault="005D4F81">
      <w:pPr>
        <w:pStyle w:val="Gvdemetni0"/>
        <w:shd w:val="clear" w:color="auto" w:fill="auto"/>
        <w:spacing w:before="0" w:line="158" w:lineRule="exact"/>
        <w:ind w:left="20" w:right="20" w:firstLine="0"/>
      </w:pPr>
      <w:proofErr w:type="gramStart"/>
      <w:r>
        <w:t>istekliler</w:t>
      </w:r>
      <w:proofErr w:type="gramEnd"/>
      <w:r>
        <w:t xml:space="preserve"> 07.08.2012 Salı günü saat 14.30’a kadar Ulaşım Hizmetleri Müdürlüğü'ne evrakları teslim etmeleri zorunludur.</w:t>
      </w:r>
    </w:p>
    <w:p w:rsidR="00BD4579" w:rsidRDefault="005D4F81">
      <w:pPr>
        <w:pStyle w:val="Gvdemetni0"/>
        <w:shd w:val="clear" w:color="auto" w:fill="auto"/>
        <w:spacing w:before="0" w:line="158" w:lineRule="exact"/>
        <w:ind w:left="20" w:firstLine="0"/>
      </w:pPr>
      <w:r>
        <w:t>Buna göre;</w:t>
      </w:r>
    </w:p>
    <w:p w:rsidR="00BD4579" w:rsidRDefault="005D4F81">
      <w:pPr>
        <w:pStyle w:val="Gvdemetni0"/>
        <w:shd w:val="clear" w:color="auto" w:fill="auto"/>
        <w:spacing w:before="0" w:line="158" w:lineRule="exact"/>
        <w:ind w:left="20" w:firstLine="0"/>
      </w:pPr>
      <w:proofErr w:type="gramStart"/>
      <w:r>
        <w:t>ihaleye</w:t>
      </w:r>
      <w:proofErr w:type="gramEnd"/>
      <w:r>
        <w:t xml:space="preserve"> katılacak gerçek ve tüzel kişilerde aşağıdaki şartlar aranır. İsteklilerin:</w:t>
      </w:r>
    </w:p>
    <w:p w:rsidR="00BD4579" w:rsidRDefault="005D4F81">
      <w:pPr>
        <w:pStyle w:val="Gvdemetni0"/>
        <w:numPr>
          <w:ilvl w:val="0"/>
          <w:numId w:val="1"/>
        </w:numPr>
        <w:shd w:val="clear" w:color="auto" w:fill="auto"/>
        <w:tabs>
          <w:tab w:val="left" w:pos="246"/>
        </w:tabs>
        <w:spacing w:before="0" w:line="158" w:lineRule="exact"/>
        <w:ind w:left="20" w:firstLine="0"/>
      </w:pPr>
      <w:r>
        <w:t xml:space="preserve">Kanuni </w:t>
      </w:r>
      <w:proofErr w:type="gramStart"/>
      <w:r>
        <w:t>ikametgahı</w:t>
      </w:r>
      <w:proofErr w:type="gramEnd"/>
      <w:r>
        <w:t xml:space="preserve"> olması</w:t>
      </w:r>
    </w:p>
    <w:p w:rsidR="00BD4579" w:rsidRDefault="005D4F81">
      <w:pPr>
        <w:pStyle w:val="Gvdemetni0"/>
        <w:numPr>
          <w:ilvl w:val="0"/>
          <w:numId w:val="1"/>
        </w:numPr>
        <w:shd w:val="clear" w:color="auto" w:fill="auto"/>
        <w:tabs>
          <w:tab w:val="left" w:pos="241"/>
        </w:tabs>
        <w:spacing w:before="0" w:line="158" w:lineRule="exact"/>
        <w:ind w:left="20" w:firstLine="0"/>
      </w:pPr>
      <w:r>
        <w:t>Türkiye'de tebligat için adres göstermesi,</w:t>
      </w:r>
    </w:p>
    <w:p w:rsidR="00BD4579" w:rsidRDefault="005D4F81">
      <w:pPr>
        <w:pStyle w:val="Gvdemetni0"/>
        <w:shd w:val="clear" w:color="auto" w:fill="auto"/>
        <w:spacing w:before="0" w:line="158" w:lineRule="exact"/>
        <w:ind w:left="220" w:right="20" w:firstLine="0"/>
      </w:pPr>
      <w:r>
        <w:lastRenderedPageBreak/>
        <w:t xml:space="preserve">2012 yılı içinde alınmış olması halinde ilgisine göre ticaret, sanayi odası veya esnaf ve </w:t>
      </w:r>
      <w:proofErr w:type="gramStart"/>
      <w:r>
        <w:t>sanatkarlar</w:t>
      </w:r>
      <w:proofErr w:type="gramEnd"/>
      <w:r>
        <w:t xml:space="preserve"> siciline kayıtlı olduğunu gösterir belge,</w:t>
      </w:r>
    </w:p>
    <w:p w:rsidR="00BD4579" w:rsidRDefault="005D4F81">
      <w:pPr>
        <w:pStyle w:val="Gvdemetni0"/>
        <w:numPr>
          <w:ilvl w:val="0"/>
          <w:numId w:val="2"/>
        </w:numPr>
        <w:shd w:val="clear" w:color="auto" w:fill="auto"/>
        <w:tabs>
          <w:tab w:val="left" w:pos="393"/>
        </w:tabs>
        <w:spacing w:before="0" w:line="158" w:lineRule="exact"/>
        <w:ind w:left="220" w:right="20" w:firstLine="0"/>
      </w:pPr>
      <w:r>
        <w:t xml:space="preserve">Gerçek kişi olması halinde ilgisine göre ticaret, sanayi odası veya esnaf ve </w:t>
      </w:r>
      <w:proofErr w:type="gramStart"/>
      <w:r>
        <w:t>sanatkarlar</w:t>
      </w:r>
      <w:proofErr w:type="gramEnd"/>
      <w:r>
        <w:t xml:space="preserve"> siciline kayıtlı olduğunu gösterir belge.*</w:t>
      </w:r>
    </w:p>
    <w:p w:rsidR="00BD4579" w:rsidRDefault="005D4F81">
      <w:pPr>
        <w:pStyle w:val="Gvdemetni0"/>
        <w:numPr>
          <w:ilvl w:val="0"/>
          <w:numId w:val="2"/>
        </w:numPr>
        <w:shd w:val="clear" w:color="auto" w:fill="auto"/>
        <w:tabs>
          <w:tab w:val="left" w:pos="388"/>
        </w:tabs>
        <w:spacing w:before="0" w:line="158" w:lineRule="exact"/>
        <w:ind w:left="220" w:right="20" w:firstLine="0"/>
      </w:pPr>
      <w:r>
        <w:t xml:space="preserve">Tüzel kişi olması halinde, tüzel kişiliğin </w:t>
      </w:r>
      <w:proofErr w:type="spellStart"/>
      <w:r>
        <w:t>mercinin</w:t>
      </w:r>
      <w:proofErr w:type="spellEnd"/>
      <w:r>
        <w:t xml:space="preserve"> bulunduğu yer Ticaret ve Sanayi Odasından ya da ilgili l^eslek Odasından 2012 yılı içinde alınmış tüzel kişiliğin odaya kayıtlı olduğunu gösterir belge,</w:t>
      </w:r>
    </w:p>
    <w:p w:rsidR="00BD4579" w:rsidRDefault="005D4F81">
      <w:pPr>
        <w:pStyle w:val="Gvdemetni0"/>
        <w:shd w:val="clear" w:color="auto" w:fill="auto"/>
        <w:spacing w:before="0" w:line="158" w:lineRule="exact"/>
        <w:ind w:left="220" w:right="20" w:firstLine="0"/>
      </w:pPr>
      <w:r>
        <w:t xml:space="preserve">Gerçek kişi olması halinde kişiye ait noter onaylı imza sirküleri, tüzel kişilik olması durumunda tüzel kişiliğe ait noter onaylı imza sirküleri, istekliler adına </w:t>
      </w:r>
      <w:proofErr w:type="gramStart"/>
      <w:r>
        <w:t>vekaleten</w:t>
      </w:r>
      <w:proofErr w:type="gramEnd"/>
      <w:r>
        <w:t xml:space="preserve"> iştirak edene ait noter onaylı imza sirküleri,</w:t>
      </w:r>
    </w:p>
    <w:p w:rsidR="00BD4579" w:rsidRDefault="005D4F81">
      <w:pPr>
        <w:pStyle w:val="Gvdemetni0"/>
        <w:shd w:val="clear" w:color="auto" w:fill="auto"/>
        <w:spacing w:before="0" w:line="158" w:lineRule="exact"/>
        <w:ind w:left="220" w:right="20" w:firstLine="0"/>
      </w:pPr>
      <w:r>
        <w:t>İsteklinin ihale tarihi itibari ile vadesi gelmiş olup ödenmeyen Maliye Bakanlığı’na bağlı vergi dairesine ve SGK prim borcu olmadığına ilişkin ilgili kurumlardan alacakları belgelerin aslının veya noter onaylı örneklerinin ibraz edilmesi, Belediyemize borcunun bulunmadığına dair, Mali Hizmetler Müdürlüğü gelir birimi ve Hukuk İşleri Müdürlüğü’nden onaylı borcu bulunmadığına dair belge.</w:t>
      </w:r>
    </w:p>
    <w:p w:rsidR="00BD4579" w:rsidRDefault="005D4F81">
      <w:pPr>
        <w:pStyle w:val="Gvdemetni0"/>
        <w:shd w:val="clear" w:color="auto" w:fill="auto"/>
        <w:spacing w:before="0" w:line="158" w:lineRule="exact"/>
        <w:ind w:left="20" w:right="20" w:firstLine="0"/>
        <w:jc w:val="right"/>
      </w:pPr>
      <w:r>
        <w:t xml:space="preserve">İsteklinin İhale Konusu işle ilgili olarak ihale tarihi öncesi en az 3 yıldan beri iştigal ettiğine dair kanıtlayıcı belgeleri; Ticaret ve Sanayi Odası Kaydı veya Esnaf ve </w:t>
      </w:r>
      <w:proofErr w:type="gramStart"/>
      <w:r>
        <w:t>Sanatkarlar</w:t>
      </w:r>
      <w:proofErr w:type="gramEnd"/>
      <w:r>
        <w:t xml:space="preserve"> Siciline kayıtlı olduğuna dair belge ile sunacaklardır. (Vergi Dairesi kaydı ve Ticaret Sicil Gazetesi kanıtlayıcı belge olarak kabul edilir.) istekliler, ihale tarihi öncesine ait son bir yıl içerisinde otopark işletmeciliğinde çalıştırdığı personele ait en az 7200 gün Sosyal Güvenlik Bildirgelerinin tasdikli suretlerini sunacaklardır. (Yeminli Mali Müşavir veya Serbest Muhasebeci Mali Müşavir onaylı)</w:t>
      </w:r>
    </w:p>
    <w:p w:rsidR="00BD4579" w:rsidRDefault="005D4F81">
      <w:pPr>
        <w:pStyle w:val="Gvdemetni0"/>
        <w:numPr>
          <w:ilvl w:val="0"/>
          <w:numId w:val="3"/>
        </w:numPr>
        <w:shd w:val="clear" w:color="auto" w:fill="auto"/>
        <w:tabs>
          <w:tab w:val="left" w:pos="235"/>
        </w:tabs>
        <w:spacing w:before="0" w:line="158" w:lineRule="exact"/>
        <w:ind w:left="220"/>
      </w:pPr>
      <w:r>
        <w:t>Konsorsiyumlar bu ihaleye katılamazlar.</w:t>
      </w:r>
    </w:p>
    <w:p w:rsidR="00BD4579" w:rsidRDefault="005D4F81">
      <w:pPr>
        <w:pStyle w:val="Gvdemetni0"/>
        <w:numPr>
          <w:ilvl w:val="0"/>
          <w:numId w:val="3"/>
        </w:numPr>
        <w:shd w:val="clear" w:color="auto" w:fill="auto"/>
        <w:tabs>
          <w:tab w:val="left" w:pos="235"/>
        </w:tabs>
        <w:spacing w:before="0" w:line="158" w:lineRule="exact"/>
        <w:ind w:left="220" w:right="20"/>
      </w:pPr>
      <w:r>
        <w:t>Bu ihaleye sadece yerli istekliler katılabilir. Yabancı isteklilerle ortak girişim yapan yerli istekliler bu ihaleye katılamaz, ihaleye katılan gerçek kişilerin yerli istekli oldukları, teklifleri kapsamında sundukları Türkiye Cumhuriyeti kimlik belgesi ve numarasından anlaşılır. Tüzel kişilerin yerli istekli oldukları ise teklifleri kapsamında sunulan belgeler üzerinden değerlendirilir.</w:t>
      </w:r>
    </w:p>
    <w:p w:rsidR="00BD4579" w:rsidRDefault="005D4F81">
      <w:pPr>
        <w:pStyle w:val="Gvdemetni0"/>
        <w:numPr>
          <w:ilvl w:val="0"/>
          <w:numId w:val="3"/>
        </w:numPr>
        <w:shd w:val="clear" w:color="auto" w:fill="auto"/>
        <w:tabs>
          <w:tab w:val="left" w:pos="283"/>
        </w:tabs>
        <w:spacing w:before="0" w:line="158" w:lineRule="exact"/>
        <w:ind w:left="220" w:right="20"/>
      </w:pPr>
      <w:r>
        <w:t>İsteklinin teklif dosyasında asgari tek bir işe alt sözleşme ile net 1500 araç kapasiteli parkmetre işine ait iş bitirme belgesi.</w:t>
      </w:r>
    </w:p>
    <w:p w:rsidR="00BD4579" w:rsidRDefault="005D4F81">
      <w:pPr>
        <w:pStyle w:val="Gvdemetni0"/>
        <w:numPr>
          <w:ilvl w:val="0"/>
          <w:numId w:val="3"/>
        </w:numPr>
        <w:shd w:val="clear" w:color="auto" w:fill="auto"/>
        <w:tabs>
          <w:tab w:val="left" w:pos="264"/>
        </w:tabs>
        <w:spacing w:before="0" w:line="158" w:lineRule="exact"/>
        <w:ind w:left="220"/>
      </w:pPr>
      <w:proofErr w:type="gramStart"/>
      <w:r>
        <w:t>ihale</w:t>
      </w:r>
      <w:proofErr w:type="gramEnd"/>
      <w:r>
        <w:t xml:space="preserve"> dokümanının satın alındığına dair belge, (makbuz).</w:t>
      </w:r>
    </w:p>
    <w:p w:rsidR="00BD4579" w:rsidRDefault="005D4F81">
      <w:pPr>
        <w:pStyle w:val="Gvdemetni0"/>
        <w:numPr>
          <w:ilvl w:val="0"/>
          <w:numId w:val="3"/>
        </w:numPr>
        <w:shd w:val="clear" w:color="auto" w:fill="auto"/>
        <w:tabs>
          <w:tab w:val="left" w:pos="269"/>
        </w:tabs>
        <w:spacing w:before="0" w:line="158" w:lineRule="exact"/>
        <w:ind w:left="220" w:right="20"/>
      </w:pPr>
      <w:r>
        <w:t>Bu şartnamede belirtilen miktarda geçici ve ek geçici (güvence bedeli) teminatı vermesi, teminata ait belge ve makbuzdan oluşan yukarıda belirtilen belgeleri teslim etmeleri zorunludur.</w:t>
      </w:r>
    </w:p>
    <w:p w:rsidR="00BD4579" w:rsidRDefault="005D4F81">
      <w:pPr>
        <w:pStyle w:val="Gvdemetni20"/>
        <w:shd w:val="clear" w:color="auto" w:fill="auto"/>
        <w:tabs>
          <w:tab w:val="left" w:pos="3374"/>
        </w:tabs>
        <w:spacing w:line="158" w:lineRule="exact"/>
        <w:ind w:left="220"/>
        <w:jc w:val="both"/>
        <w:sectPr w:rsidR="00BD4579">
          <w:type w:val="continuous"/>
          <w:pgSz w:w="11909" w:h="16838"/>
          <w:pgMar w:top="2703" w:right="809" w:bottom="2833" w:left="814" w:header="0" w:footer="3" w:gutter="0"/>
          <w:cols w:num="2" w:sep="1" w:space="110"/>
          <w:noEndnote/>
          <w:docGrid w:linePitch="360"/>
        </w:sectPr>
      </w:pPr>
      <w:r>
        <w:rPr>
          <w:rStyle w:val="Gvdemetni265ptKalnDeil0ptbolukbraklyor"/>
        </w:rPr>
        <w:t>İlan olunur.</w:t>
      </w:r>
      <w:r>
        <w:rPr>
          <w:rStyle w:val="Gvdemetni265ptKalnDeil0ptbolukbraklyor"/>
        </w:rPr>
        <w:tab/>
      </w:r>
      <w:r>
        <w:t xml:space="preserve">B. 46040 </w:t>
      </w:r>
      <w:hyperlink r:id="rId8" w:history="1">
        <w:r>
          <w:rPr>
            <w:rStyle w:val="Kpr"/>
            <w:lang w:val="en-US"/>
          </w:rPr>
          <w:t>www.bik.gov.tr</w:t>
        </w:r>
      </w:hyperlink>
    </w:p>
    <w:p w:rsidR="00BD4579" w:rsidRDefault="00BD4579">
      <w:pPr>
        <w:spacing w:line="102" w:lineRule="exact"/>
        <w:rPr>
          <w:sz w:val="8"/>
          <w:szCs w:val="8"/>
        </w:rPr>
      </w:pPr>
    </w:p>
    <w:p w:rsidR="00BD4579" w:rsidRDefault="00BD4579">
      <w:pPr>
        <w:rPr>
          <w:sz w:val="2"/>
          <w:szCs w:val="2"/>
        </w:rPr>
        <w:sectPr w:rsidR="00BD4579">
          <w:type w:val="continuous"/>
          <w:pgSz w:w="11909" w:h="16838"/>
          <w:pgMar w:top="0" w:right="0" w:bottom="0" w:left="0" w:header="0" w:footer="3" w:gutter="0"/>
          <w:cols w:space="720"/>
          <w:noEndnote/>
          <w:docGrid w:linePitch="360"/>
        </w:sectPr>
      </w:pPr>
    </w:p>
    <w:p w:rsidR="00BD4579" w:rsidRDefault="0074605A">
      <w:pPr>
        <w:pStyle w:val="Balk20"/>
        <w:keepNext/>
        <w:keepLines/>
        <w:shd w:val="clear" w:color="auto" w:fill="auto"/>
        <w:spacing w:line="140" w:lineRule="exact"/>
      </w:pPr>
      <w:r>
        <w:lastRenderedPageBreak/>
        <w:pict>
          <v:shape id="_x0000_s1028" type="#_x0000_t202" style="position:absolute;margin-left:298.25pt;margin-top:1.8pt;width:19.05pt;height:10.05pt;z-index:-125829374;mso-wrap-distance-left:5pt;mso-wrap-distance-right:5pt;mso-position-horizontal-relative:margin" filled="f" stroked="f">
            <v:textbox style="mso-fit-shape-to-text:t" inset="0,0,0,0">
              <w:txbxContent>
                <w:p w:rsidR="00BD4579" w:rsidRDefault="005D4F81">
                  <w:pPr>
                    <w:pStyle w:val="Gvdemetni3"/>
                    <w:shd w:val="clear" w:color="auto" w:fill="auto"/>
                    <w:tabs>
                      <w:tab w:val="left" w:leader="underscore" w:pos="378"/>
                    </w:tabs>
                    <w:spacing w:line="200" w:lineRule="exact"/>
                    <w:ind w:left="100"/>
                  </w:pPr>
                  <w:r>
                    <w:rPr>
                      <w:rStyle w:val="Gvdemetni37ptExact"/>
                    </w:rPr>
                    <w:t>;</w:t>
                  </w:r>
                  <w:r>
                    <w:tab/>
                  </w:r>
                </w:p>
              </w:txbxContent>
            </v:textbox>
            <w10:wrap type="square" anchorx="margin"/>
          </v:shape>
        </w:pict>
      </w:r>
      <w:bookmarkStart w:id="0" w:name="bookmark1"/>
      <w:r w:rsidR="005D4F81">
        <w:rPr>
          <w:rStyle w:val="Balk21"/>
          <w:b/>
          <w:bCs/>
        </w:rPr>
        <w:t>Resmi ilanlar www.ilan.gov.</w:t>
      </w:r>
      <w:proofErr w:type="spellStart"/>
      <w:r w:rsidR="005D4F81">
        <w:rPr>
          <w:rStyle w:val="Balk21"/>
          <w:b/>
          <w:bCs/>
        </w:rPr>
        <w:t>tr’de</w:t>
      </w:r>
      <w:bookmarkEnd w:id="0"/>
      <w:proofErr w:type="spellEnd"/>
    </w:p>
    <w:sectPr w:rsidR="00BD4579" w:rsidSect="00BD4579">
      <w:type w:val="continuous"/>
      <w:pgSz w:w="11909" w:h="16838"/>
      <w:pgMar w:top="2718" w:right="4649" w:bottom="2848" w:left="49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7C6" w:rsidRDefault="007567C6" w:rsidP="00BD4579">
      <w:r>
        <w:separator/>
      </w:r>
    </w:p>
  </w:endnote>
  <w:endnote w:type="continuationSeparator" w:id="0">
    <w:p w:rsidR="007567C6" w:rsidRDefault="007567C6" w:rsidP="00BD4579">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7C6" w:rsidRDefault="007567C6"/>
  </w:footnote>
  <w:footnote w:type="continuationSeparator" w:id="0">
    <w:p w:rsidR="007567C6" w:rsidRDefault="007567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174F"/>
    <w:multiLevelType w:val="multilevel"/>
    <w:tmpl w:val="C9D0B314"/>
    <w:lvl w:ilvl="0">
      <w:start w:val="8"/>
      <w:numFmt w:val="decimal"/>
      <w:lvlText w:val="%1-"/>
      <w:lvlJc w:val="left"/>
      <w:rPr>
        <w:rFonts w:ascii="Lucida Sans Unicode" w:eastAsia="Lucida Sans Unicode" w:hAnsi="Lucida Sans Unicode" w:cs="Lucida Sans Unicode"/>
        <w:b/>
        <w:bCs/>
        <w:i w:val="0"/>
        <w:iCs w:val="0"/>
        <w:smallCaps w:val="0"/>
        <w:strike w:val="0"/>
        <w:color w:val="000000"/>
        <w:spacing w:val="-1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287C99"/>
    <w:multiLevelType w:val="multilevel"/>
    <w:tmpl w:val="7A50BE24"/>
    <w:lvl w:ilvl="0">
      <w:start w:val="1"/>
      <w:numFmt w:val="lowerLetter"/>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F578EF"/>
    <w:multiLevelType w:val="multilevel"/>
    <w:tmpl w:val="CD12D1B6"/>
    <w:lvl w:ilvl="0">
      <w:start w:val="1"/>
      <w:numFmt w:val="decimal"/>
      <w:lvlText w:val="%1-"/>
      <w:lvlJc w:val="left"/>
      <w:rPr>
        <w:rFonts w:ascii="Lucida Sans Unicode" w:eastAsia="Lucida Sans Unicode" w:hAnsi="Lucida Sans Unicode" w:cs="Lucida Sans Unicode"/>
        <w:b/>
        <w:bCs/>
        <w:i w:val="0"/>
        <w:iCs w:val="0"/>
        <w:smallCaps w:val="0"/>
        <w:strike w:val="0"/>
        <w:color w:val="000000"/>
        <w:spacing w:val="-1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D4579"/>
    <w:rsid w:val="005D4F81"/>
    <w:rsid w:val="006024B1"/>
    <w:rsid w:val="00686BB7"/>
    <w:rsid w:val="0074605A"/>
    <w:rsid w:val="007567C6"/>
    <w:rsid w:val="00BD45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457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D4579"/>
    <w:rPr>
      <w:color w:val="000080"/>
      <w:u w:val="single"/>
    </w:rPr>
  </w:style>
  <w:style w:type="character" w:customStyle="1" w:styleId="Balk1">
    <w:name w:val="Başlık #1_"/>
    <w:basedOn w:val="VarsaylanParagrafYazTipi"/>
    <w:link w:val="Balk10"/>
    <w:rsid w:val="00BD4579"/>
    <w:rPr>
      <w:rFonts w:ascii="Book Antiqua" w:eastAsia="Book Antiqua" w:hAnsi="Book Antiqua" w:cs="Book Antiqua"/>
      <w:b w:val="0"/>
      <w:bCs w:val="0"/>
      <w:i w:val="0"/>
      <w:iCs w:val="0"/>
      <w:smallCaps w:val="0"/>
      <w:strike w:val="0"/>
      <w:spacing w:val="10"/>
      <w:sz w:val="18"/>
      <w:szCs w:val="18"/>
      <w:u w:val="none"/>
    </w:rPr>
  </w:style>
  <w:style w:type="character" w:customStyle="1" w:styleId="Gvdemetni">
    <w:name w:val="Gövde metni_"/>
    <w:basedOn w:val="VarsaylanParagrafYazTipi"/>
    <w:link w:val="Gvdemetni0"/>
    <w:rsid w:val="00BD4579"/>
    <w:rPr>
      <w:rFonts w:ascii="Lucida Sans Unicode" w:eastAsia="Lucida Sans Unicode" w:hAnsi="Lucida Sans Unicode" w:cs="Lucida Sans Unicode"/>
      <w:b w:val="0"/>
      <w:bCs w:val="0"/>
      <w:i w:val="0"/>
      <w:iCs w:val="0"/>
      <w:smallCaps w:val="0"/>
      <w:strike w:val="0"/>
      <w:sz w:val="13"/>
      <w:szCs w:val="13"/>
      <w:u w:val="none"/>
    </w:rPr>
  </w:style>
  <w:style w:type="character" w:customStyle="1" w:styleId="Gvdemetni7ptKaln0ptbolukbraklyor">
    <w:name w:val="Gövde metni + 7 pt;Kalın;0 pt boşluk bırakılıyor"/>
    <w:basedOn w:val="Gvdemetni"/>
    <w:rsid w:val="00BD4579"/>
    <w:rPr>
      <w:b/>
      <w:bCs/>
      <w:color w:val="000000"/>
      <w:spacing w:val="-10"/>
      <w:w w:val="100"/>
      <w:position w:val="0"/>
      <w:sz w:val="14"/>
      <w:szCs w:val="14"/>
      <w:lang w:val="tr-TR"/>
    </w:rPr>
  </w:style>
  <w:style w:type="character" w:customStyle="1" w:styleId="Gvdemetni2">
    <w:name w:val="Gövde metni (2)_"/>
    <w:basedOn w:val="VarsaylanParagrafYazTipi"/>
    <w:link w:val="Gvdemetni20"/>
    <w:rsid w:val="00BD4579"/>
    <w:rPr>
      <w:rFonts w:ascii="Lucida Sans Unicode" w:eastAsia="Lucida Sans Unicode" w:hAnsi="Lucida Sans Unicode" w:cs="Lucida Sans Unicode"/>
      <w:b/>
      <w:bCs/>
      <w:i w:val="0"/>
      <w:iCs w:val="0"/>
      <w:smallCaps w:val="0"/>
      <w:strike w:val="0"/>
      <w:spacing w:val="-10"/>
      <w:sz w:val="14"/>
      <w:szCs w:val="14"/>
      <w:u w:val="none"/>
    </w:rPr>
  </w:style>
  <w:style w:type="character" w:customStyle="1" w:styleId="Gvdemetni7ptKaln0ptbolukbraklyor0">
    <w:name w:val="Gövde metni + 7 pt;Kalın;0 pt boşluk bırakılıyor"/>
    <w:basedOn w:val="Gvdemetni"/>
    <w:rsid w:val="00BD4579"/>
    <w:rPr>
      <w:b/>
      <w:bCs/>
      <w:color w:val="000000"/>
      <w:spacing w:val="-10"/>
      <w:w w:val="100"/>
      <w:position w:val="0"/>
      <w:sz w:val="14"/>
      <w:szCs w:val="14"/>
      <w:lang w:val="tr-TR"/>
    </w:rPr>
  </w:style>
  <w:style w:type="character" w:customStyle="1" w:styleId="Gvdemetni1">
    <w:name w:val="Gövde metni"/>
    <w:basedOn w:val="Gvdemetni"/>
    <w:rsid w:val="00BD4579"/>
    <w:rPr>
      <w:color w:val="000000"/>
      <w:spacing w:val="0"/>
      <w:w w:val="100"/>
      <w:position w:val="0"/>
      <w:lang w:val="tr-TR"/>
    </w:rPr>
  </w:style>
  <w:style w:type="character" w:customStyle="1" w:styleId="Gvdemetni2Exact">
    <w:name w:val="Gövde metni (2) Exact"/>
    <w:basedOn w:val="VarsaylanParagrafYazTipi"/>
    <w:rsid w:val="00BD4579"/>
    <w:rPr>
      <w:rFonts w:ascii="Lucida Sans Unicode" w:eastAsia="Lucida Sans Unicode" w:hAnsi="Lucida Sans Unicode" w:cs="Lucida Sans Unicode"/>
      <w:b/>
      <w:bCs/>
      <w:i w:val="0"/>
      <w:iCs w:val="0"/>
      <w:smallCaps w:val="0"/>
      <w:strike w:val="0"/>
      <w:spacing w:val="-8"/>
      <w:sz w:val="12"/>
      <w:szCs w:val="12"/>
      <w:u w:val="none"/>
    </w:rPr>
  </w:style>
  <w:style w:type="character" w:customStyle="1" w:styleId="Gvdemetni75pt">
    <w:name w:val="Gövde metni + 7;5 pt"/>
    <w:basedOn w:val="Gvdemetni"/>
    <w:rsid w:val="00BD4579"/>
    <w:rPr>
      <w:color w:val="000000"/>
      <w:spacing w:val="0"/>
      <w:w w:val="100"/>
      <w:position w:val="0"/>
      <w:sz w:val="15"/>
      <w:szCs w:val="15"/>
    </w:rPr>
  </w:style>
  <w:style w:type="character" w:customStyle="1" w:styleId="Gvdemetni4pt">
    <w:name w:val="Gövde metni + 4 pt"/>
    <w:basedOn w:val="Gvdemetni"/>
    <w:rsid w:val="00BD4579"/>
    <w:rPr>
      <w:color w:val="000000"/>
      <w:spacing w:val="0"/>
      <w:w w:val="100"/>
      <w:position w:val="0"/>
      <w:sz w:val="8"/>
      <w:szCs w:val="8"/>
    </w:rPr>
  </w:style>
  <w:style w:type="character" w:customStyle="1" w:styleId="Gvdemetni265ptKalnDeil0ptbolukbraklyor">
    <w:name w:val="Gövde metni (2) + 6;5 pt;Kalın Değil;0 pt boşluk bırakılıyor"/>
    <w:basedOn w:val="Gvdemetni2"/>
    <w:rsid w:val="00BD4579"/>
    <w:rPr>
      <w:b/>
      <w:bCs/>
      <w:color w:val="000000"/>
      <w:spacing w:val="0"/>
      <w:w w:val="100"/>
      <w:position w:val="0"/>
      <w:sz w:val="13"/>
      <w:szCs w:val="13"/>
      <w:lang w:val="tr-TR"/>
    </w:rPr>
  </w:style>
  <w:style w:type="character" w:customStyle="1" w:styleId="Gvdemetni3Exact">
    <w:name w:val="Gövde metni (3) Exact"/>
    <w:basedOn w:val="VarsaylanParagrafYazTipi"/>
    <w:link w:val="Gvdemetni3"/>
    <w:rsid w:val="00BD4579"/>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Gvdemetni37ptExact">
    <w:name w:val="Gövde metni (3) + 7 pt Exact"/>
    <w:basedOn w:val="Gvdemetni3Exact"/>
    <w:rsid w:val="00BD4579"/>
    <w:rPr>
      <w:color w:val="000000"/>
      <w:spacing w:val="0"/>
      <w:w w:val="100"/>
      <w:position w:val="0"/>
      <w:sz w:val="14"/>
      <w:szCs w:val="14"/>
    </w:rPr>
  </w:style>
  <w:style w:type="character" w:customStyle="1" w:styleId="Balk2">
    <w:name w:val="Başlık #2_"/>
    <w:basedOn w:val="VarsaylanParagrafYazTipi"/>
    <w:link w:val="Balk20"/>
    <w:rsid w:val="00BD4579"/>
    <w:rPr>
      <w:rFonts w:ascii="Lucida Sans Unicode" w:eastAsia="Lucida Sans Unicode" w:hAnsi="Lucida Sans Unicode" w:cs="Lucida Sans Unicode"/>
      <w:b/>
      <w:bCs/>
      <w:i w:val="0"/>
      <w:iCs w:val="0"/>
      <w:smallCaps w:val="0"/>
      <w:strike w:val="0"/>
      <w:spacing w:val="-10"/>
      <w:sz w:val="14"/>
      <w:szCs w:val="14"/>
      <w:u w:val="none"/>
    </w:rPr>
  </w:style>
  <w:style w:type="character" w:customStyle="1" w:styleId="Balk21">
    <w:name w:val="Başlık #2"/>
    <w:basedOn w:val="Balk2"/>
    <w:rsid w:val="00BD4579"/>
    <w:rPr>
      <w:color w:val="000000"/>
      <w:w w:val="100"/>
      <w:position w:val="0"/>
      <w:u w:val="single"/>
      <w:lang w:val="tr-TR"/>
    </w:rPr>
  </w:style>
  <w:style w:type="paragraph" w:customStyle="1" w:styleId="Balk10">
    <w:name w:val="Başlık #1"/>
    <w:basedOn w:val="Normal"/>
    <w:link w:val="Balk1"/>
    <w:rsid w:val="00BD4579"/>
    <w:pPr>
      <w:shd w:val="clear" w:color="auto" w:fill="FFFFFF"/>
      <w:spacing w:after="180" w:line="0" w:lineRule="atLeast"/>
      <w:jc w:val="center"/>
      <w:outlineLvl w:val="0"/>
    </w:pPr>
    <w:rPr>
      <w:rFonts w:ascii="Book Antiqua" w:eastAsia="Book Antiqua" w:hAnsi="Book Antiqua" w:cs="Book Antiqua"/>
      <w:spacing w:val="10"/>
      <w:sz w:val="18"/>
      <w:szCs w:val="18"/>
    </w:rPr>
  </w:style>
  <w:style w:type="paragraph" w:customStyle="1" w:styleId="Gvdemetni0">
    <w:name w:val="Gövde metni"/>
    <w:basedOn w:val="Normal"/>
    <w:link w:val="Gvdemetni"/>
    <w:rsid w:val="00BD4579"/>
    <w:pPr>
      <w:shd w:val="clear" w:color="auto" w:fill="FFFFFF"/>
      <w:spacing w:before="180" w:line="163" w:lineRule="exact"/>
      <w:ind w:hanging="220"/>
      <w:jc w:val="both"/>
    </w:pPr>
    <w:rPr>
      <w:rFonts w:ascii="Lucida Sans Unicode" w:eastAsia="Lucida Sans Unicode" w:hAnsi="Lucida Sans Unicode" w:cs="Lucida Sans Unicode"/>
      <w:sz w:val="13"/>
      <w:szCs w:val="13"/>
    </w:rPr>
  </w:style>
  <w:style w:type="paragraph" w:customStyle="1" w:styleId="Gvdemetni20">
    <w:name w:val="Gövde metni (2)"/>
    <w:basedOn w:val="Normal"/>
    <w:link w:val="Gvdemetni2"/>
    <w:rsid w:val="00BD4579"/>
    <w:pPr>
      <w:shd w:val="clear" w:color="auto" w:fill="FFFFFF"/>
      <w:spacing w:line="163" w:lineRule="exact"/>
      <w:ind w:hanging="220"/>
      <w:jc w:val="center"/>
    </w:pPr>
    <w:rPr>
      <w:rFonts w:ascii="Lucida Sans Unicode" w:eastAsia="Lucida Sans Unicode" w:hAnsi="Lucida Sans Unicode" w:cs="Lucida Sans Unicode"/>
      <w:b/>
      <w:bCs/>
      <w:spacing w:val="-10"/>
      <w:sz w:val="14"/>
      <w:szCs w:val="14"/>
    </w:rPr>
  </w:style>
  <w:style w:type="paragraph" w:customStyle="1" w:styleId="Gvdemetni3">
    <w:name w:val="Gövde metni (3)"/>
    <w:basedOn w:val="Normal"/>
    <w:link w:val="Gvdemetni3Exact"/>
    <w:rsid w:val="00BD4579"/>
    <w:pPr>
      <w:shd w:val="clear" w:color="auto" w:fill="FFFFFF"/>
      <w:spacing w:line="0" w:lineRule="atLeast"/>
    </w:pPr>
    <w:rPr>
      <w:rFonts w:ascii="Lucida Sans Unicode" w:eastAsia="Lucida Sans Unicode" w:hAnsi="Lucida Sans Unicode" w:cs="Lucida Sans Unicode"/>
      <w:sz w:val="20"/>
      <w:szCs w:val="20"/>
    </w:rPr>
  </w:style>
  <w:style w:type="paragraph" w:customStyle="1" w:styleId="Balk20">
    <w:name w:val="Başlık #2"/>
    <w:basedOn w:val="Normal"/>
    <w:link w:val="Balk2"/>
    <w:rsid w:val="00BD4579"/>
    <w:pPr>
      <w:shd w:val="clear" w:color="auto" w:fill="FFFFFF"/>
      <w:spacing w:line="0" w:lineRule="atLeast"/>
      <w:outlineLvl w:val="1"/>
    </w:pPr>
    <w:rPr>
      <w:rFonts w:ascii="Lucida Sans Unicode" w:eastAsia="Lucida Sans Unicode" w:hAnsi="Lucida Sans Unicode" w:cs="Lucida Sans Unicode"/>
      <w:b/>
      <w:bCs/>
      <w:spacing w:val="-10"/>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hyperlink" Target="mailto:Ulasimhizmetleri@bandirma-bld.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2012-07-23T09:26:00Z</dcterms:created>
  <dcterms:modified xsi:type="dcterms:W3CDTF">2012-07-23T09:26:00Z</dcterms:modified>
</cp:coreProperties>
</file>