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D" w:rsidRPr="00F53D6D" w:rsidRDefault="00F53D6D" w:rsidP="00F53D6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KAT KARŞILIĞI İNŞAAT YAPTIRILACAKTIR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</w:t>
      </w:r>
      <w:r w:rsidRPr="00F53D6D">
        <w:rPr>
          <w:rFonts w:ascii="Times New Roman" w:eastAsia="Times New Roman" w:hAnsi="Times New Roman" w:cs="Times New Roman"/>
          <w:b/>
          <w:bCs/>
          <w:color w:val="0000CC"/>
          <w:sz w:val="18"/>
        </w:rPr>
        <w:t> Kızılayı </w:t>
      </w:r>
      <w:r w:rsidRPr="00F53D6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Çankırı Şube Başkanlığından: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Kurumumuza ait, Çankırı İli, Merkez İlçesi,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Abdulhalik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Mahallesi, 30 ada, 6-50-51 parsellerde kayıtlı toplam 2039,33 m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yüzölçümlü taşınmaz üzerine kat karşılığı inşaat yaptırılacaktır.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1) İhale dosyası; Türk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Çankırı Şubesinde (Cumhuriyet Mahallesi Necip Fazıl Kısakürek Caddesi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Toruşbakır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Apartmanı No: 8/F MERKEZ/ÇANKIRI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Tel : 0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376 213 1867) incelenebilir.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2) İhale dosyası bedeli 200,00 TL olup, ihaleye girmek isteyenler ihale dosyasını, Cumhuriyet Mahallesi Necip Fazıl Kısakürek Caddesi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Toruşbakır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Apt. No:8/F MERKEZ/ÇANKIRI adresindeki Türk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Çankırı Şubesi Başkanlığından satın alacaklardır.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3) İhale dosyası içinde yer alan teklif alma şartnamesi ve sözleşme şartlarına göre hazırlanacak teklif dosyası, en geç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17/07/2012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gün saat 14:00’e kadar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ÇANKIRI’da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bulunan Türk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Şube Başkanlığına verilecektir. İhale aynı gün saat</w:t>
      </w:r>
      <w:r w:rsidRPr="00F53D6D">
        <w:rPr>
          <w:rFonts w:ascii="Times New Roman" w:eastAsia="Times New Roman" w:hAnsi="Times New Roman" w:cs="Times New Roman"/>
          <w:color w:val="000000"/>
          <w:sz w:val="18"/>
        </w:rPr>
        <w:t> 14:30'da </w:t>
      </w: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yapılarak, teklifler açılacaktır.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4) Posta ile gönderilecek teklifler kabul edilmez.</w:t>
      </w:r>
    </w:p>
    <w:p w:rsidR="00F53D6D" w:rsidRPr="00F53D6D" w:rsidRDefault="00F53D6D" w:rsidP="00F53D6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5) Kurumumuz 2886 sayılı Devlet İhale Kanununa ve 4734 sayılı Kamu İhale Kanunu tabi değildir.</w:t>
      </w:r>
    </w:p>
    <w:p w:rsidR="00F53D6D" w:rsidRPr="00F53D6D" w:rsidRDefault="00F53D6D" w:rsidP="00F53D6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3D6D">
        <w:rPr>
          <w:rFonts w:ascii="Times New Roman" w:eastAsia="Times New Roman" w:hAnsi="Times New Roman" w:cs="Times New Roman"/>
          <w:color w:val="000000"/>
          <w:sz w:val="18"/>
          <w:szCs w:val="18"/>
        </w:rPr>
        <w:t>5365/1-1</w:t>
      </w:r>
    </w:p>
    <w:p w:rsidR="0066327F" w:rsidRDefault="0066327F"/>
    <w:sectPr w:rsidR="0066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efaultTabStop w:val="708"/>
  <w:hyphenationZone w:val="425"/>
  <w:characterSpacingControl w:val="doNotCompress"/>
  <w:compat>
    <w:useFELayout/>
  </w:compat>
  <w:rsids>
    <w:rsidRoot w:val="00F53D6D"/>
    <w:rsid w:val="0066327F"/>
    <w:rsid w:val="00F5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53D6D"/>
  </w:style>
  <w:style w:type="character" w:customStyle="1" w:styleId="spelle">
    <w:name w:val="spelle"/>
    <w:basedOn w:val="VarsaylanParagrafYazTipi"/>
    <w:rsid w:val="00F53D6D"/>
  </w:style>
  <w:style w:type="character" w:customStyle="1" w:styleId="grame">
    <w:name w:val="grame"/>
    <w:basedOn w:val="VarsaylanParagrafYazTipi"/>
    <w:rsid w:val="00F5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2012-07-02T05:44:00Z</dcterms:created>
  <dcterms:modified xsi:type="dcterms:W3CDTF">2012-07-02T05:44:00Z</dcterms:modified>
</cp:coreProperties>
</file>