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3E" w:rsidRDefault="0053343E" w:rsidP="0053343E">
      <w:r>
        <w:t>YAP İŞLET DEVRET MODELİ İLE TURİZM TESİSİ KURULACAKTIR</w:t>
      </w:r>
    </w:p>
    <w:p w:rsidR="0053343E" w:rsidRDefault="0053343E" w:rsidP="0053343E"/>
    <w:p w:rsidR="0053343E" w:rsidRDefault="0053343E" w:rsidP="0053343E">
      <w:r>
        <w:t>Yalova Belediye Başkanlığından:</w:t>
      </w:r>
    </w:p>
    <w:p w:rsidR="0053343E" w:rsidRDefault="0053343E" w:rsidP="0053343E"/>
    <w:p w:rsidR="0053343E" w:rsidRDefault="0053343E" w:rsidP="0053343E">
      <w:r>
        <w:t>Madde 1 - Yalova Belediyesine ait aşağıda tapu kaydı ve nitelikleri belirtilen taşınmaz mal (arsa)</w:t>
      </w:r>
    </w:p>
    <w:p w:rsidR="0053343E" w:rsidRDefault="0053343E" w:rsidP="0053343E">
      <w:proofErr w:type="gramStart"/>
      <w:r>
        <w:t>üzerine</w:t>
      </w:r>
      <w:proofErr w:type="gramEnd"/>
      <w:r>
        <w:t>, 5 yıldızlı, kongre turizmine hizmet verecek, içinde Termal İlçesinden sıcak su getirilerek</w:t>
      </w:r>
    </w:p>
    <w:p w:rsidR="0053343E" w:rsidRDefault="0053343E" w:rsidP="0053343E">
      <w:r>
        <w:t>SPA Merkezi olacak şekilde Turizm Tesisi/</w:t>
      </w:r>
      <w:proofErr w:type="spellStart"/>
      <w:r>
        <w:t>Hotel</w:t>
      </w:r>
      <w:proofErr w:type="spellEnd"/>
      <w:r>
        <w:t xml:space="preserve"> inşaatının 30 (otuz) yıl süre ile sınırlı ayni hak tesisi</w:t>
      </w:r>
    </w:p>
    <w:p w:rsidR="0053343E" w:rsidRDefault="0053343E" w:rsidP="0053343E">
      <w:proofErr w:type="gramStart"/>
      <w:r>
        <w:t>verilmek</w:t>
      </w:r>
      <w:proofErr w:type="gramEnd"/>
      <w:r>
        <w:t xml:space="preserve"> suretiyle kullanım bedeli karşılığında yapımı, işletimi ve sürenin sonunda belediyeye</w:t>
      </w:r>
    </w:p>
    <w:p w:rsidR="0053343E" w:rsidRDefault="0053343E" w:rsidP="0053343E">
      <w:proofErr w:type="gramStart"/>
      <w:r>
        <w:t>devredilmesi</w:t>
      </w:r>
      <w:proofErr w:type="gramEnd"/>
      <w:r>
        <w:t xml:space="preserve"> işi, 2886 sayılı Devlet İhale Kanunu’nun 36.maddesi uyarınca Kapalı Teklif Usulü ile</w:t>
      </w:r>
    </w:p>
    <w:p w:rsidR="0053343E" w:rsidRDefault="0053343E" w:rsidP="0053343E">
      <w:proofErr w:type="gramStart"/>
      <w:r>
        <w:t>ihaleye</w:t>
      </w:r>
      <w:proofErr w:type="gramEnd"/>
      <w:r>
        <w:t xml:space="preserve"> çıkarılmıştır.</w:t>
      </w:r>
    </w:p>
    <w:p w:rsidR="0053343E" w:rsidRDefault="0053343E" w:rsidP="0053343E"/>
    <w:p w:rsidR="0053343E" w:rsidRDefault="0053343E" w:rsidP="0053343E">
      <w:r>
        <w:t>Madde 2 - Taşınmaz malın nitelikleri:</w:t>
      </w:r>
    </w:p>
    <w:p w:rsidR="0053343E" w:rsidRDefault="0053343E" w:rsidP="0053343E"/>
    <w:p w:rsidR="0053343E" w:rsidRDefault="0053343E" w:rsidP="0053343E">
      <w:r>
        <w:t>- Taşınmaz mal 1/1000 Uygulama İmar Planında Turizm Tesis Alanı olarak planlanmıştır.</w:t>
      </w:r>
    </w:p>
    <w:p w:rsidR="0053343E" w:rsidRDefault="0053343E" w:rsidP="0053343E"/>
    <w:p w:rsidR="0053343E" w:rsidRDefault="0053343E" w:rsidP="0053343E">
      <w:r>
        <w:t>Bahçelievler'de bulunan 37 bin 417 metrekare turizm tesis alanı 18 milyon bedelle satışa çıkacaktır.</w:t>
      </w:r>
    </w:p>
    <w:p w:rsidR="0053343E" w:rsidRDefault="0053343E" w:rsidP="0053343E">
      <w:r>
        <w:t>İhale 17 Ekim 2012 tarihinde gerçekleşecektir. İhalenin geçici teminat bedeli 540 bin lira olarak</w:t>
      </w:r>
    </w:p>
    <w:p w:rsidR="0053343E" w:rsidRDefault="0053343E" w:rsidP="0053343E">
      <w:proofErr w:type="gramStart"/>
      <w:r>
        <w:t>belirlendi</w:t>
      </w:r>
      <w:proofErr w:type="gramEnd"/>
      <w:r>
        <w:t>.</w:t>
      </w:r>
    </w:p>
    <w:p w:rsidR="0053343E" w:rsidRDefault="0053343E" w:rsidP="0053343E"/>
    <w:p w:rsidR="0053343E" w:rsidRDefault="0053343E" w:rsidP="0053343E">
      <w:r>
        <w:t>Madde 3 - İHALEYE KATILABİLME ŞARTLARI:</w:t>
      </w:r>
    </w:p>
    <w:p w:rsidR="0053343E" w:rsidRDefault="0053343E" w:rsidP="0053343E"/>
    <w:p w:rsidR="0053343E" w:rsidRDefault="0053343E" w:rsidP="0053343E">
      <w:r>
        <w:t>İhaleye katılacak gerçek ve tüzel kişilerde aşağıdaki şartlar aranır.</w:t>
      </w:r>
    </w:p>
    <w:p w:rsidR="0053343E" w:rsidRDefault="0053343E" w:rsidP="0053343E"/>
    <w:p w:rsidR="0053343E" w:rsidRDefault="0053343E" w:rsidP="0053343E">
      <w:r>
        <w:t>İsteklilerin;</w:t>
      </w:r>
    </w:p>
    <w:p w:rsidR="0053343E" w:rsidRDefault="0053343E" w:rsidP="0053343E"/>
    <w:p w:rsidR="0053343E" w:rsidRDefault="0053343E" w:rsidP="0053343E">
      <w:r>
        <w:t xml:space="preserve">3.1 – Kanuni </w:t>
      </w:r>
      <w:proofErr w:type="gramStart"/>
      <w:r>
        <w:t>ikametgah</w:t>
      </w:r>
      <w:proofErr w:type="gramEnd"/>
      <w:r>
        <w:t xml:space="preserve"> göstermesi,</w:t>
      </w:r>
    </w:p>
    <w:p w:rsidR="0053343E" w:rsidRDefault="0053343E" w:rsidP="0053343E"/>
    <w:p w:rsidR="0053343E" w:rsidRDefault="0053343E" w:rsidP="0053343E">
      <w:r>
        <w:lastRenderedPageBreak/>
        <w:t>3.2 – Türkiye’de tebligat için adres göstermesi, varsa telefon ve faks numarası, mail adresi,</w:t>
      </w:r>
    </w:p>
    <w:p w:rsidR="0053343E" w:rsidRDefault="0053343E" w:rsidP="0053343E"/>
    <w:p w:rsidR="0053343E" w:rsidRDefault="0053343E" w:rsidP="0053343E">
      <w:r>
        <w:t>3.3 – Faaliyet belgesi vermesi (2012 yılında alınmış olacak),</w:t>
      </w:r>
    </w:p>
    <w:p w:rsidR="0053343E" w:rsidRDefault="0053343E" w:rsidP="0053343E"/>
    <w:p w:rsidR="0053343E" w:rsidRDefault="0053343E" w:rsidP="0053343E">
      <w:r>
        <w:t>3.3.1 – Gerçek kişi olması halinde ilgilisine göre Ticaret, Sanayi, Ticaret ve Sanayi veya Esnaf ve</w:t>
      </w:r>
    </w:p>
    <w:p w:rsidR="0053343E" w:rsidRDefault="0053343E" w:rsidP="0053343E">
      <w:proofErr w:type="gramStart"/>
      <w:r>
        <w:t>Sanatkarlar</w:t>
      </w:r>
      <w:proofErr w:type="gramEnd"/>
      <w:r>
        <w:t xml:space="preserve"> Odası siciline kayıtlı olduğunu gösterir belgenin aslı veya noter onaylı sureti,</w:t>
      </w:r>
    </w:p>
    <w:p w:rsidR="0053343E" w:rsidRDefault="0053343E" w:rsidP="0053343E"/>
    <w:p w:rsidR="0053343E" w:rsidRDefault="0053343E" w:rsidP="0053343E">
      <w:r>
        <w:t>3.3.2 – Tüzel kişi olması halinde, Tüzel kişiliğin idare merkezinin bulunduğu yer mahkemesinden veya</w:t>
      </w:r>
    </w:p>
    <w:p w:rsidR="0053343E" w:rsidRDefault="0053343E" w:rsidP="0053343E">
      <w:proofErr w:type="gramStart"/>
      <w:r>
        <w:t>siciline</w:t>
      </w:r>
      <w:proofErr w:type="gramEnd"/>
      <w:r>
        <w:t xml:space="preserve"> kayıtlı bulunduğu Ticaret, Sanayi, Ticaret ve Sanayi Odasından alınmış, tüzel kişiliğin sicile</w:t>
      </w:r>
    </w:p>
    <w:p w:rsidR="0053343E" w:rsidRDefault="0053343E" w:rsidP="0053343E">
      <w:proofErr w:type="gramStart"/>
      <w:r>
        <w:t>kayıtlı</w:t>
      </w:r>
      <w:proofErr w:type="gramEnd"/>
      <w:r>
        <w:t xml:space="preserve"> olduğuna dair belgenin aslı veya noter onaylı sureti,</w:t>
      </w:r>
    </w:p>
    <w:p w:rsidR="0053343E" w:rsidRDefault="0053343E" w:rsidP="0053343E"/>
    <w:p w:rsidR="0053343E" w:rsidRDefault="0053343E" w:rsidP="0053343E">
      <w:r>
        <w:t xml:space="preserve">3.3.3 – Konsorsiyum olması halinde, konsorsiyumu oluşturan gerçek ve tüzel kişilerin her birinin </w:t>
      </w:r>
      <w:proofErr w:type="gramStart"/>
      <w:r>
        <w:t>3.1</w:t>
      </w:r>
      <w:proofErr w:type="gramEnd"/>
    </w:p>
    <w:p w:rsidR="0053343E" w:rsidRDefault="0053343E" w:rsidP="0053343E">
      <w:proofErr w:type="gramStart"/>
      <w:r>
        <w:t>ve</w:t>
      </w:r>
      <w:proofErr w:type="gramEnd"/>
      <w:r>
        <w:t xml:space="preserve"> 3.2 deki esaslara göre temin edecekleri belge,</w:t>
      </w:r>
    </w:p>
    <w:p w:rsidR="0053343E" w:rsidRDefault="0053343E" w:rsidP="0053343E"/>
    <w:p w:rsidR="0053343E" w:rsidRDefault="0053343E" w:rsidP="0053343E">
      <w:r>
        <w:t>3.4 – Gerçek kişi olması halinde kişiye ait noter onaylı imza sirküleri, tüzel kişi olması halinde tüzel</w:t>
      </w:r>
    </w:p>
    <w:p w:rsidR="0053343E" w:rsidRDefault="0053343E" w:rsidP="0053343E">
      <w:r>
        <w:t xml:space="preserve">kişiliğe ait noter onaylı imza sirküleri, </w:t>
      </w:r>
      <w:proofErr w:type="gramStart"/>
      <w:r>
        <w:t>konsorsiyum</w:t>
      </w:r>
      <w:proofErr w:type="gramEnd"/>
      <w:r>
        <w:t xml:space="preserve"> olması halinde ise, konsorsiyumu oluşturan gerçek</w:t>
      </w:r>
    </w:p>
    <w:p w:rsidR="0053343E" w:rsidRDefault="0053343E" w:rsidP="0053343E">
      <w:proofErr w:type="gramStart"/>
      <w:r>
        <w:t>ve</w:t>
      </w:r>
      <w:proofErr w:type="gramEnd"/>
      <w:r>
        <w:t xml:space="preserve"> tüzel kişilere ait noter onaylı imza sirküleri,</w:t>
      </w:r>
    </w:p>
    <w:p w:rsidR="0053343E" w:rsidRDefault="0053343E" w:rsidP="0053343E"/>
    <w:p w:rsidR="0053343E" w:rsidRDefault="0053343E" w:rsidP="0053343E">
      <w:r>
        <w:t xml:space="preserve">3.5 – İstekliler adına </w:t>
      </w:r>
      <w:proofErr w:type="gramStart"/>
      <w:r>
        <w:t>vekaleten</w:t>
      </w:r>
      <w:proofErr w:type="gramEnd"/>
      <w:r>
        <w:t xml:space="preserve"> iştirak edilmesi halinde istekli adına teklifte bulunacak kimsenin</w:t>
      </w:r>
    </w:p>
    <w:p w:rsidR="0053343E" w:rsidRDefault="0053343E" w:rsidP="0053343E">
      <w:proofErr w:type="gramStart"/>
      <w:r>
        <w:t>vekaletnamesi</w:t>
      </w:r>
      <w:proofErr w:type="gramEnd"/>
      <w:r>
        <w:t xml:space="preserve"> ile vekaleten iştirak edene ait noter onaylı imza sirküleri,</w:t>
      </w:r>
    </w:p>
    <w:p w:rsidR="0053343E" w:rsidRDefault="0053343E" w:rsidP="0053343E"/>
    <w:p w:rsidR="0053343E" w:rsidRDefault="0053343E" w:rsidP="0053343E">
      <w:r>
        <w:t>3.6 – İlanın 2.inci maddesinde belirtilen miktarda geçici ve ek geçici teminat vermesi,</w:t>
      </w:r>
    </w:p>
    <w:p w:rsidR="0053343E" w:rsidRDefault="0053343E" w:rsidP="0053343E"/>
    <w:p w:rsidR="0053343E" w:rsidRDefault="0053343E" w:rsidP="0053343E">
      <w:r>
        <w:t xml:space="preserve">3.7 – İhale konusu işin farklı uzmanlıklar gerektirmesi nedeniyle, </w:t>
      </w:r>
      <w:proofErr w:type="gramStart"/>
      <w:r>
        <w:t>konsorsiyum</w:t>
      </w:r>
      <w:proofErr w:type="gramEnd"/>
      <w:r>
        <w:t xml:space="preserve"> oluşturulması yoluyla</w:t>
      </w:r>
    </w:p>
    <w:p w:rsidR="0053343E" w:rsidRDefault="0053343E" w:rsidP="0053343E">
      <w:proofErr w:type="gramStart"/>
      <w:r>
        <w:t>da</w:t>
      </w:r>
      <w:proofErr w:type="gramEnd"/>
      <w:r>
        <w:t xml:space="preserve"> </w:t>
      </w:r>
      <w:proofErr w:type="spellStart"/>
      <w:r>
        <w:t>katılınabilir</w:t>
      </w:r>
      <w:proofErr w:type="spellEnd"/>
      <w:r>
        <w:t>. Bunun için örneği şartnameye ekli ortaklık sözleşmesinin düzenlenmesi zorunludur.</w:t>
      </w:r>
    </w:p>
    <w:p w:rsidR="0053343E" w:rsidRDefault="0053343E" w:rsidP="0053343E">
      <w:r>
        <w:t xml:space="preserve">Birden fazla gerçek ve tüzel kişi </w:t>
      </w:r>
      <w:proofErr w:type="gramStart"/>
      <w:r>
        <w:t>konsorsiyum</w:t>
      </w:r>
      <w:proofErr w:type="gramEnd"/>
      <w:r>
        <w:t xml:space="preserve"> oluşturmak suretiyle ihaleye teklif verebilirler.</w:t>
      </w:r>
    </w:p>
    <w:p w:rsidR="0053343E" w:rsidRDefault="0053343E" w:rsidP="0053343E">
      <w:r>
        <w:t xml:space="preserve">Konsorsiyum oluşturmak suretiyle ihaleye teklif veren isteklilerin </w:t>
      </w:r>
      <w:proofErr w:type="gramStart"/>
      <w:r>
        <w:t>konsorsiyum</w:t>
      </w:r>
      <w:proofErr w:type="gramEnd"/>
      <w:r>
        <w:t xml:space="preserve"> oluşturduklarına dair</w:t>
      </w:r>
    </w:p>
    <w:p w:rsidR="0053343E" w:rsidRDefault="0053343E" w:rsidP="0053343E">
      <w:proofErr w:type="gramStart"/>
      <w:r>
        <w:lastRenderedPageBreak/>
        <w:t>anlaşmayı</w:t>
      </w:r>
      <w:proofErr w:type="gramEnd"/>
      <w:r>
        <w:t xml:space="preserve"> imzalamaları ve bu anlaşmanın noterden onaylanması zorunludur.</w:t>
      </w:r>
    </w:p>
    <w:p w:rsidR="0053343E" w:rsidRDefault="0053343E" w:rsidP="0053343E"/>
    <w:p w:rsidR="0053343E" w:rsidRDefault="0053343E" w:rsidP="0053343E">
      <w:r>
        <w:t xml:space="preserve">3.8 – İsteklilerin </w:t>
      </w:r>
      <w:proofErr w:type="gramStart"/>
      <w:r>
        <w:t>konsorsiyum</w:t>
      </w:r>
      <w:proofErr w:type="gramEnd"/>
      <w:r>
        <w:t xml:space="preserve"> olarak başvurmaları halinde konsorsiyum ortak sayısı üçten (3) fazla</w:t>
      </w:r>
    </w:p>
    <w:p w:rsidR="0053343E" w:rsidRDefault="0053343E" w:rsidP="0053343E">
      <w:proofErr w:type="gramStart"/>
      <w:r>
        <w:t>olmayacaktır</w:t>
      </w:r>
      <w:proofErr w:type="gramEnd"/>
      <w:r>
        <w:t>.</w:t>
      </w:r>
    </w:p>
    <w:p w:rsidR="0053343E" w:rsidRDefault="0053343E" w:rsidP="0053343E"/>
    <w:p w:rsidR="0053343E" w:rsidRDefault="0053343E" w:rsidP="0053343E">
      <w:r>
        <w:t>3.9 – İsteklinin vadesi geçmiş olup ödenmemiş Yalova Belediyesine ait herhangi bir borç, Maliye</w:t>
      </w:r>
    </w:p>
    <w:p w:rsidR="0053343E" w:rsidRDefault="0053343E" w:rsidP="0053343E">
      <w:r>
        <w:t xml:space="preserve">Bakanlığına bağlı Vergi Dairesine vergi, </w:t>
      </w:r>
      <w:proofErr w:type="spellStart"/>
      <w:r>
        <w:t>SGK’ya</w:t>
      </w:r>
      <w:proofErr w:type="spellEnd"/>
      <w:r>
        <w:t xml:space="preserve"> prim borcu olmadığına dair ilgili kurumlardan</w:t>
      </w:r>
    </w:p>
    <w:p w:rsidR="0053343E" w:rsidRDefault="0053343E" w:rsidP="0053343E">
      <w:proofErr w:type="gramStart"/>
      <w:r>
        <w:t>alacakları</w:t>
      </w:r>
      <w:proofErr w:type="gramEnd"/>
      <w:r>
        <w:t xml:space="preserve"> belgenin aslı veya noter onaylı örneklerinin ibraz edilmesi,</w:t>
      </w:r>
    </w:p>
    <w:p w:rsidR="0053343E" w:rsidRDefault="0053343E" w:rsidP="0053343E"/>
    <w:p w:rsidR="0053343E" w:rsidRDefault="0053343E" w:rsidP="0053343E">
      <w:r>
        <w:t>3.10 – İhale üzerinde kalan istekli/istekliler, ihale şartnamesi ekinde yer alan vaziyet planına veya plan</w:t>
      </w:r>
    </w:p>
    <w:p w:rsidR="0053343E" w:rsidRDefault="0053343E" w:rsidP="0053343E">
      <w:proofErr w:type="gramStart"/>
      <w:r>
        <w:t>notlarına</w:t>
      </w:r>
      <w:proofErr w:type="gramEnd"/>
      <w:r>
        <w:t xml:space="preserve"> uygun olarak turistik tesis/</w:t>
      </w:r>
      <w:proofErr w:type="spellStart"/>
      <w:r>
        <w:t>hotel’e</w:t>
      </w:r>
      <w:proofErr w:type="spellEnd"/>
      <w:r>
        <w:t xml:space="preserve"> ait hazırlayacakları </w:t>
      </w:r>
      <w:proofErr w:type="spellStart"/>
      <w:r>
        <w:t>avan</w:t>
      </w:r>
      <w:proofErr w:type="spellEnd"/>
      <w:r>
        <w:t xml:space="preserve"> ve uygulama projeleri karşılığı</w:t>
      </w:r>
    </w:p>
    <w:p w:rsidR="0053343E" w:rsidRDefault="0053343E" w:rsidP="0053343E">
      <w:proofErr w:type="gramStart"/>
      <w:r>
        <w:t>belediyeden</w:t>
      </w:r>
      <w:proofErr w:type="gramEnd"/>
      <w:r>
        <w:t xml:space="preserve"> herhangi bir bedel talep etmeyeceklerine ilişkin taahhütnameyi teklif mektubuna</w:t>
      </w:r>
    </w:p>
    <w:p w:rsidR="0053343E" w:rsidRDefault="0053343E" w:rsidP="0053343E">
      <w:proofErr w:type="gramStart"/>
      <w:r>
        <w:t>ekleyecekler</w:t>
      </w:r>
      <w:proofErr w:type="gramEnd"/>
      <w:r>
        <w:t>.</w:t>
      </w:r>
    </w:p>
    <w:p w:rsidR="0053343E" w:rsidRDefault="0053343E" w:rsidP="0053343E"/>
    <w:p w:rsidR="0053343E" w:rsidRDefault="0053343E" w:rsidP="0053343E">
      <w:r>
        <w:t>Madde 4 - Şartnameler mesai saatleri içerisinde Yalova Belediyesi, Destek Hizmetleri Müdürlüğü,</w:t>
      </w:r>
    </w:p>
    <w:p w:rsidR="0053343E" w:rsidRDefault="0053343E" w:rsidP="0053343E">
      <w:r>
        <w:t xml:space="preserve">Satın Alma Şefliği </w:t>
      </w:r>
      <w:proofErr w:type="spellStart"/>
      <w:r>
        <w:t>Süleymanbey</w:t>
      </w:r>
      <w:proofErr w:type="spellEnd"/>
      <w:r>
        <w:t xml:space="preserve"> Mahallesi, İstiklal Caddesi No: 29 YALOVA adresinden ücretsiz olarak</w:t>
      </w:r>
    </w:p>
    <w:p w:rsidR="0053343E" w:rsidRDefault="0053343E" w:rsidP="0053343E">
      <w:proofErr w:type="gramStart"/>
      <w:r>
        <w:t>görülebilir</w:t>
      </w:r>
      <w:proofErr w:type="gramEnd"/>
      <w:r>
        <w:t xml:space="preserve"> ve 5.000.-TL karşılığında satın alınabilir. İhaleye katılacak olanların şartname almaları</w:t>
      </w:r>
    </w:p>
    <w:p w:rsidR="0053343E" w:rsidRDefault="0053343E" w:rsidP="0053343E">
      <w:proofErr w:type="gramStart"/>
      <w:r>
        <w:t>zorunludur</w:t>
      </w:r>
      <w:proofErr w:type="gramEnd"/>
      <w:r>
        <w:t>.</w:t>
      </w:r>
    </w:p>
    <w:p w:rsidR="0053343E" w:rsidRDefault="0053343E" w:rsidP="0053343E"/>
    <w:p w:rsidR="0053343E" w:rsidRDefault="0053343E" w:rsidP="0053343E">
      <w:r>
        <w:t>Madde 5 - İhaleye katılmak isteyenlerin şartnamede belirtildiği şekilde hazırlayacakları teklif</w:t>
      </w:r>
    </w:p>
    <w:p w:rsidR="0053343E" w:rsidRDefault="0053343E" w:rsidP="0053343E">
      <w:proofErr w:type="gramStart"/>
      <w:r>
        <w:t>mektuplarını</w:t>
      </w:r>
      <w:proofErr w:type="gramEnd"/>
      <w:r>
        <w:t xml:space="preserve"> ihale günü, saat 14.</w:t>
      </w:r>
      <w:proofErr w:type="spellStart"/>
      <w:r>
        <w:t>oo</w:t>
      </w:r>
      <w:proofErr w:type="spellEnd"/>
      <w:r>
        <w:t xml:space="preserve"> ‘e kadar makbuz karşılığında Yalova Belediyesi Destek Hizmetleri</w:t>
      </w:r>
    </w:p>
    <w:p w:rsidR="0053343E" w:rsidRDefault="0053343E" w:rsidP="0053343E">
      <w:r>
        <w:t>Müdürlüğü, Satın Alma Şefliği İstiklal Caddesi No:29 Yalova adresine teslim etmeleri gerekmektedir.</w:t>
      </w:r>
    </w:p>
    <w:p w:rsidR="0053343E" w:rsidRDefault="0053343E" w:rsidP="0053343E"/>
    <w:p w:rsidR="0053343E" w:rsidRDefault="0053343E" w:rsidP="0053343E">
      <w:r>
        <w:t>Madde 6 - Postada meydana gelebilecek gecikmeler kabul edilmez.</w:t>
      </w:r>
    </w:p>
    <w:p w:rsidR="0053343E" w:rsidRDefault="0053343E" w:rsidP="0053343E"/>
    <w:p w:rsidR="005B1D98" w:rsidRDefault="0053343E" w:rsidP="0053343E">
      <w:r>
        <w:t>İlan olunur.</w:t>
      </w:r>
    </w:p>
    <w:sectPr w:rsidR="005B1D98" w:rsidSect="005B1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43E"/>
    <w:rsid w:val="0053343E"/>
    <w:rsid w:val="005B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2012-10-05T07:20:00Z</dcterms:created>
  <dcterms:modified xsi:type="dcterms:W3CDTF">2012-10-05T07:20:00Z</dcterms:modified>
</cp:coreProperties>
</file>