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0A" w:rsidRDefault="001E4641">
      <w:pPr>
        <w:pStyle w:val="Balk10"/>
        <w:framePr w:w="8323" w:h="10633" w:hRule="exact" w:wrap="none" w:vAnchor="page" w:hAnchor="page" w:x="2368" w:y="1916"/>
        <w:shd w:val="clear" w:color="auto" w:fill="auto"/>
        <w:ind w:left="900" w:right="1220"/>
      </w:pPr>
      <w:bookmarkStart w:id="0" w:name="bookmark0"/>
      <w:r>
        <w:t>YENİ ADANA İMAR İNŞAAT TİCARET A. $. GENEL MÜDÜRLÜĞÜNDEN 542 ADET ARAQ PARK YERİ KİRALANMASI (PARKOMAT) İHALE İLANI</w:t>
      </w:r>
      <w:bookmarkEnd w:id="0"/>
    </w:p>
    <w:p w:rsidR="00E7670A" w:rsidRDefault="001E4641">
      <w:pPr>
        <w:pStyle w:val="Balk30"/>
        <w:framePr w:w="8323" w:h="10633" w:hRule="exact" w:wrap="none" w:vAnchor="page" w:hAnchor="page" w:x="2368" w:y="1916"/>
        <w:numPr>
          <w:ilvl w:val="0"/>
          <w:numId w:val="1"/>
        </w:numPr>
        <w:shd w:val="clear" w:color="auto" w:fill="auto"/>
        <w:tabs>
          <w:tab w:val="left" w:pos="328"/>
        </w:tabs>
        <w:ind w:left="160"/>
      </w:pPr>
      <w:bookmarkStart w:id="1" w:name="bookmark1"/>
      <w:r>
        <w:t>İHALENİN KONUSU VE ŞEKLİ:</w:t>
      </w:r>
      <w:bookmarkEnd w:id="1"/>
    </w:p>
    <w:p w:rsidR="00E7670A" w:rsidRDefault="001E4641">
      <w:pPr>
        <w:pStyle w:val="Gvdemetni0"/>
        <w:framePr w:w="8323" w:h="10633" w:hRule="exact" w:wrap="none" w:vAnchor="page" w:hAnchor="page" w:x="2368" w:y="1916"/>
        <w:shd w:val="clear" w:color="auto" w:fill="auto"/>
        <w:ind w:left="160" w:right="380"/>
      </w:pPr>
      <w:r>
        <w:t xml:space="preserve">a-)Büyükşehir Belediye Meclisinin </w:t>
      </w:r>
      <w:proofErr w:type="gramStart"/>
      <w:r>
        <w:t>14/12/2012</w:t>
      </w:r>
      <w:proofErr w:type="gramEnd"/>
      <w:r>
        <w:t xml:space="preserve"> tarih ve 236 sayılı kararıyla şirketimize tahsis edilmiş olan 542 Adet araç park yerinin kiralama yoluyla 2886 Sayılı Devlet İhale Kanununun 35.Maddesinin (a) bendi doğrultusunda kapalı teklif usulü ile yapılması ihalesidir. b-)Kiralama ihalesi kapalı zarf teklif alma usulü ile yapılacaktır.</w:t>
      </w:r>
    </w:p>
    <w:p w:rsidR="00E7670A" w:rsidRDefault="001E4641">
      <w:pPr>
        <w:pStyle w:val="Gvdemetni0"/>
        <w:framePr w:w="8323" w:h="10633" w:hRule="exact" w:wrap="none" w:vAnchor="page" w:hAnchor="page" w:x="2368" w:y="1916"/>
        <w:shd w:val="clear" w:color="auto" w:fill="auto"/>
        <w:ind w:left="160" w:right="380"/>
        <w:jc w:val="left"/>
      </w:pPr>
      <w:r>
        <w:t xml:space="preserve">c-)Kiralama ihalesinin 1 (bir) yıl 9 (dokuz) ay için Muhammen Bedeli (KDV hariç) 1.017.550,80TL’dir. </w:t>
      </w:r>
      <w:proofErr w:type="gramStart"/>
      <w:r>
        <w:t>ilk</w:t>
      </w:r>
      <w:proofErr w:type="gramEnd"/>
      <w:r>
        <w:t xml:space="preserve"> yıl kira bedeli ihale bedeline göre hesaplanacak olup, diğer yıllar kira artışı TÜFE oranında belirlenecektir. d-)Şirketimiz kiralama ihalesini yapıp yapmamakta serbesttir.</w:t>
      </w:r>
    </w:p>
    <w:p w:rsidR="00E7670A" w:rsidRDefault="001E4641">
      <w:pPr>
        <w:pStyle w:val="Balk30"/>
        <w:framePr w:w="8323" w:h="10633" w:hRule="exact" w:wrap="none" w:vAnchor="page" w:hAnchor="page" w:x="2368" w:y="1916"/>
        <w:numPr>
          <w:ilvl w:val="0"/>
          <w:numId w:val="1"/>
        </w:numPr>
        <w:shd w:val="clear" w:color="auto" w:fill="auto"/>
        <w:tabs>
          <w:tab w:val="left" w:pos="338"/>
        </w:tabs>
        <w:spacing w:line="187" w:lineRule="exact"/>
        <w:ind w:left="160"/>
      </w:pPr>
      <w:bookmarkStart w:id="2" w:name="bookmark2"/>
      <w:r>
        <w:t>İHALENİN ŞARTNAMESİNİN TEMİNİ VE BEDELİ:</w:t>
      </w:r>
      <w:bookmarkEnd w:id="2"/>
    </w:p>
    <w:p w:rsidR="00E7670A" w:rsidRDefault="001E4641">
      <w:pPr>
        <w:pStyle w:val="Gvdemetni0"/>
        <w:framePr w:w="8323" w:h="10633" w:hRule="exact" w:wrap="none" w:vAnchor="page" w:hAnchor="page" w:x="2368" w:y="1916"/>
        <w:shd w:val="clear" w:color="auto" w:fill="auto"/>
        <w:spacing w:line="187" w:lineRule="exact"/>
        <w:ind w:left="160" w:right="380"/>
      </w:pPr>
      <w:proofErr w:type="gramStart"/>
      <w:r>
        <w:t>ihaleye</w:t>
      </w:r>
      <w:proofErr w:type="gramEnd"/>
      <w:r>
        <w:t xml:space="preserve"> iştirak edecek gerçek ve tüzel kişiler ihale şartnamesini 500,OO-TL karşılığında 4.maddede belirtilen adresimizden temin edebilirler.</w:t>
      </w:r>
    </w:p>
    <w:p w:rsidR="00E7670A" w:rsidRDefault="001E4641">
      <w:pPr>
        <w:pStyle w:val="Balk30"/>
        <w:framePr w:w="8323" w:h="10633" w:hRule="exact" w:wrap="none" w:vAnchor="page" w:hAnchor="page" w:x="2368" w:y="1916"/>
        <w:numPr>
          <w:ilvl w:val="0"/>
          <w:numId w:val="1"/>
        </w:numPr>
        <w:shd w:val="clear" w:color="auto" w:fill="auto"/>
        <w:tabs>
          <w:tab w:val="left" w:pos="338"/>
        </w:tabs>
        <w:spacing w:line="187" w:lineRule="exact"/>
        <w:ind w:left="160"/>
      </w:pPr>
      <w:bookmarkStart w:id="3" w:name="bookmark3"/>
      <w:r>
        <w:t>GEÇİCİ TEMİNAT MİKTARI:</w:t>
      </w:r>
      <w:bookmarkEnd w:id="3"/>
    </w:p>
    <w:p w:rsidR="00E7670A" w:rsidRDefault="001E4641">
      <w:pPr>
        <w:pStyle w:val="Gvdemetni0"/>
        <w:framePr w:w="8323" w:h="10633" w:hRule="exact" w:wrap="none" w:vAnchor="page" w:hAnchor="page" w:x="2368" w:y="1916"/>
        <w:shd w:val="clear" w:color="auto" w:fill="auto"/>
        <w:spacing w:line="187" w:lineRule="exact"/>
        <w:ind w:left="160" w:right="380"/>
      </w:pPr>
      <w:proofErr w:type="gramStart"/>
      <w:r>
        <w:t>ihaleye</w:t>
      </w:r>
      <w:proofErr w:type="gramEnd"/>
      <w:r>
        <w:t xml:space="preserve"> iştirak edecek gerçek ve tüzel kişiler, muhammen bedelin % 3’ünden az olmamak üzere kendi belirleyecekleri tutarda geçici teminat vereceklerdir. Muhammen bedelin %3’ünden az geçici teminat veren isteklilerin teklifleri değerlendirme dışı bırakılacaktır.</w:t>
      </w:r>
    </w:p>
    <w:p w:rsidR="00E7670A" w:rsidRDefault="001E4641">
      <w:pPr>
        <w:pStyle w:val="Balk30"/>
        <w:framePr w:w="8323" w:h="10633" w:hRule="exact" w:wrap="none" w:vAnchor="page" w:hAnchor="page" w:x="2368" w:y="1916"/>
        <w:numPr>
          <w:ilvl w:val="0"/>
          <w:numId w:val="1"/>
        </w:numPr>
        <w:shd w:val="clear" w:color="auto" w:fill="auto"/>
        <w:tabs>
          <w:tab w:val="left" w:pos="342"/>
        </w:tabs>
        <w:ind w:left="160"/>
      </w:pPr>
      <w:bookmarkStart w:id="4" w:name="bookmark4"/>
      <w:r>
        <w:t>İHALENİN SAATİ, YERİ ve EVRAKLARIN TESLİM SÜRESİ:</w:t>
      </w:r>
      <w:bookmarkEnd w:id="4"/>
    </w:p>
    <w:p w:rsidR="00E7670A" w:rsidRDefault="001E4641">
      <w:pPr>
        <w:pStyle w:val="Gvdemetni0"/>
        <w:framePr w:w="8323" w:h="10633" w:hRule="exact" w:wrap="none" w:vAnchor="page" w:hAnchor="page" w:x="2368" w:y="1916"/>
        <w:shd w:val="clear" w:color="auto" w:fill="auto"/>
        <w:ind w:left="160" w:right="380"/>
      </w:pPr>
      <w:r>
        <w:t xml:space="preserve">a-)Kiralama İhalesi şirketimizin; </w:t>
      </w:r>
      <w:proofErr w:type="spellStart"/>
      <w:r>
        <w:t>Öelediye</w:t>
      </w:r>
      <w:proofErr w:type="spellEnd"/>
      <w:r>
        <w:t xml:space="preserve"> evleri mahallesi 84298 sokak no: 21</w:t>
      </w:r>
      <w:r>
        <w:rPr>
          <w:rStyle w:val="GvdemetniCandara85pttalik0ptbolukbraklyor"/>
        </w:rPr>
        <w:t>M</w:t>
      </w:r>
      <w:r>
        <w:t xml:space="preserve">1 blok 01160 Çukurova/ADAN A adresinde yapılacaktır. b-)Kiralama ihalesi </w:t>
      </w:r>
      <w:proofErr w:type="gramStart"/>
      <w:r>
        <w:t>25/02/2013</w:t>
      </w:r>
      <w:proofErr w:type="gramEnd"/>
      <w:r>
        <w:t xml:space="preserve"> tarihine rastlayan Pazartesi günü saat 14:00 ‘da yapılacaktır.</w:t>
      </w:r>
    </w:p>
    <w:p w:rsidR="00E7670A" w:rsidRDefault="001E4641">
      <w:pPr>
        <w:pStyle w:val="Gvdemetni0"/>
        <w:framePr w:w="8323" w:h="10633" w:hRule="exact" w:wrap="none" w:vAnchor="page" w:hAnchor="page" w:x="2368" w:y="1916"/>
        <w:shd w:val="clear" w:color="auto" w:fill="auto"/>
        <w:ind w:left="160" w:right="380"/>
        <w:jc w:val="left"/>
      </w:pPr>
      <w:r>
        <w:t xml:space="preserve">c-)İhaleye katılacakların evraklarını; şirketimizin Belediye evleri mahallesi 84298 sokak no: 21A/1 blok 01160 Çukurova/ADANA adresinde, Yazı işleri Evrak Kayıt Servisine ihale günü saat </w:t>
      </w:r>
      <w:proofErr w:type="gramStart"/>
      <w:r>
        <w:t>13:30’a</w:t>
      </w:r>
      <w:proofErr w:type="gramEnd"/>
      <w:r>
        <w:t xml:space="preserve"> kadar vermeleri zorunludur.</w:t>
      </w:r>
    </w:p>
    <w:p w:rsidR="00E7670A" w:rsidRDefault="001E4641">
      <w:pPr>
        <w:pStyle w:val="Balk30"/>
        <w:framePr w:w="8323" w:h="10633" w:hRule="exact" w:wrap="none" w:vAnchor="page" w:hAnchor="page" w:x="2368" w:y="1916"/>
        <w:numPr>
          <w:ilvl w:val="0"/>
          <w:numId w:val="1"/>
        </w:numPr>
        <w:shd w:val="clear" w:color="auto" w:fill="auto"/>
        <w:tabs>
          <w:tab w:val="left" w:pos="338"/>
        </w:tabs>
        <w:ind w:left="160"/>
      </w:pPr>
      <w:bookmarkStart w:id="5" w:name="bookmark5"/>
      <w:r>
        <w:t>İSTEKLİ GERÇEK KİŞİ İSE:</w:t>
      </w:r>
      <w:bookmarkEnd w:id="5"/>
    </w:p>
    <w:p w:rsidR="00E7670A" w:rsidRDefault="001E4641">
      <w:pPr>
        <w:pStyle w:val="Gvdemetni0"/>
        <w:framePr w:w="8323" w:h="10633" w:hRule="exact" w:wrap="none" w:vAnchor="page" w:hAnchor="page" w:x="2368" w:y="1916"/>
        <w:shd w:val="clear" w:color="auto" w:fill="auto"/>
        <w:ind w:left="160"/>
      </w:pPr>
      <w:r>
        <w:t xml:space="preserve">1 -Kanuni </w:t>
      </w:r>
      <w:proofErr w:type="gramStart"/>
      <w:r>
        <w:t>ikametgahı</w:t>
      </w:r>
      <w:proofErr w:type="gramEnd"/>
      <w:r>
        <w:t xml:space="preserve"> olması,</w:t>
      </w:r>
    </w:p>
    <w:p w:rsidR="00E7670A" w:rsidRDefault="001E4641">
      <w:pPr>
        <w:pStyle w:val="Gvdemetni0"/>
        <w:framePr w:w="8323" w:h="10633" w:hRule="exact" w:wrap="none" w:vAnchor="page" w:hAnchor="page" w:x="2368" w:y="1916"/>
        <w:numPr>
          <w:ilvl w:val="0"/>
          <w:numId w:val="2"/>
        </w:numPr>
        <w:shd w:val="clear" w:color="auto" w:fill="auto"/>
        <w:tabs>
          <w:tab w:val="left" w:pos="741"/>
        </w:tabs>
        <w:ind w:left="160"/>
      </w:pPr>
      <w:proofErr w:type="gramStart"/>
      <w:r>
        <w:t>ihaleye</w:t>
      </w:r>
      <w:proofErr w:type="gramEnd"/>
      <w:r>
        <w:tab/>
        <w:t>katılabilmek için dilekçe,</w:t>
      </w:r>
    </w:p>
    <w:p w:rsidR="00E7670A" w:rsidRDefault="001E4641">
      <w:pPr>
        <w:pStyle w:val="Gvdemetni0"/>
        <w:framePr w:w="8323" w:h="10633" w:hRule="exact" w:wrap="none" w:vAnchor="page" w:hAnchor="page" w:x="2368" w:y="1916"/>
        <w:numPr>
          <w:ilvl w:val="0"/>
          <w:numId w:val="2"/>
        </w:numPr>
        <w:shd w:val="clear" w:color="auto" w:fill="auto"/>
        <w:tabs>
          <w:tab w:val="left" w:pos="899"/>
        </w:tabs>
        <w:ind w:left="160"/>
      </w:pPr>
      <w:proofErr w:type="gramStart"/>
      <w:r>
        <w:t>Vekaleten</w:t>
      </w:r>
      <w:proofErr w:type="gramEnd"/>
      <w:r>
        <w:tab/>
        <w:t>iştirak ediyorsa yetkili olduğuna dair noterden vekaletname ile imza beyanı,</w:t>
      </w:r>
    </w:p>
    <w:p w:rsidR="00E7670A" w:rsidRDefault="001E4641">
      <w:pPr>
        <w:pStyle w:val="Gvdemetni0"/>
        <w:framePr w:w="8323" w:h="10633" w:hRule="exact" w:wrap="none" w:vAnchor="page" w:hAnchor="page" w:x="2368" w:y="1916"/>
        <w:numPr>
          <w:ilvl w:val="0"/>
          <w:numId w:val="2"/>
        </w:numPr>
        <w:shd w:val="clear" w:color="auto" w:fill="auto"/>
        <w:tabs>
          <w:tab w:val="left" w:pos="669"/>
        </w:tabs>
        <w:ind w:left="160"/>
      </w:pPr>
      <w:r>
        <w:t>Nüfus</w:t>
      </w:r>
      <w:r>
        <w:tab/>
        <w:t>cüzdanı sureti,</w:t>
      </w:r>
    </w:p>
    <w:p w:rsidR="00E7670A" w:rsidRDefault="001E4641">
      <w:pPr>
        <w:pStyle w:val="Gvdemetni0"/>
        <w:framePr w:w="8323" w:h="10633" w:hRule="exact" w:wrap="none" w:vAnchor="page" w:hAnchor="page" w:x="2368" w:y="1916"/>
        <w:numPr>
          <w:ilvl w:val="0"/>
          <w:numId w:val="2"/>
        </w:numPr>
        <w:shd w:val="clear" w:color="auto" w:fill="auto"/>
        <w:tabs>
          <w:tab w:val="left" w:pos="592"/>
        </w:tabs>
        <w:ind w:left="160"/>
      </w:pPr>
      <w:r>
        <w:t>İhale</w:t>
      </w:r>
      <w:r>
        <w:tab/>
        <w:t>şartnamesi satın aldığını belirten makbuz aslı.</w:t>
      </w:r>
    </w:p>
    <w:p w:rsidR="00E7670A" w:rsidRDefault="001E4641">
      <w:pPr>
        <w:pStyle w:val="Gvdemetni0"/>
        <w:framePr w:w="8323" w:h="10633" w:hRule="exact" w:wrap="none" w:vAnchor="page" w:hAnchor="page" w:x="2368" w:y="1916"/>
        <w:numPr>
          <w:ilvl w:val="0"/>
          <w:numId w:val="2"/>
        </w:numPr>
        <w:shd w:val="clear" w:color="auto" w:fill="auto"/>
        <w:tabs>
          <w:tab w:val="left" w:pos="659"/>
        </w:tabs>
        <w:ind w:left="160"/>
      </w:pPr>
      <w:r>
        <w:t>Geçici</w:t>
      </w:r>
      <w:r>
        <w:tab/>
        <w:t xml:space="preserve">teminatın ödendiğine dair makbuz veya limit </w:t>
      </w:r>
      <w:proofErr w:type="gramStart"/>
      <w:r>
        <w:t>dahili</w:t>
      </w:r>
      <w:proofErr w:type="gramEnd"/>
      <w:r>
        <w:t xml:space="preserve"> süresiz banka teminat mektubu</w:t>
      </w:r>
    </w:p>
    <w:p w:rsidR="00E7670A" w:rsidRDefault="001E4641">
      <w:pPr>
        <w:pStyle w:val="Gvdemetni0"/>
        <w:framePr w:w="8323" w:h="10633" w:hRule="exact" w:wrap="none" w:vAnchor="page" w:hAnchor="page" w:x="2368" w:y="1916"/>
        <w:numPr>
          <w:ilvl w:val="0"/>
          <w:numId w:val="2"/>
        </w:numPr>
        <w:shd w:val="clear" w:color="auto" w:fill="auto"/>
        <w:tabs>
          <w:tab w:val="left" w:pos="928"/>
        </w:tabs>
        <w:ind w:left="160"/>
      </w:pPr>
      <w:proofErr w:type="spellStart"/>
      <w:r>
        <w:t>Parkomatlı</w:t>
      </w:r>
      <w:proofErr w:type="spellEnd"/>
      <w:r>
        <w:tab/>
        <w:t>otopark sisteminin teknik şartnamedeki özelliklere sahip olduğunu gösteren katalog, broşür, standart belgeleri vereceklerdir.</w:t>
      </w:r>
    </w:p>
    <w:p w:rsidR="00E7670A" w:rsidRDefault="001E4641">
      <w:pPr>
        <w:pStyle w:val="Gvdemetni0"/>
        <w:framePr w:w="8323" w:h="10633" w:hRule="exact" w:wrap="none" w:vAnchor="page" w:hAnchor="page" w:x="2368" w:y="1916"/>
        <w:numPr>
          <w:ilvl w:val="0"/>
          <w:numId w:val="2"/>
        </w:numPr>
        <w:shd w:val="clear" w:color="auto" w:fill="auto"/>
        <w:tabs>
          <w:tab w:val="left" w:pos="462"/>
        </w:tabs>
        <w:ind w:left="160"/>
      </w:pPr>
      <w:r>
        <w:t>En</w:t>
      </w:r>
      <w:r>
        <w:tab/>
        <w:t>az 350 (</w:t>
      </w:r>
      <w:proofErr w:type="spellStart"/>
      <w:r>
        <w:t>üçyüzelli</w:t>
      </w:r>
      <w:proofErr w:type="spellEnd"/>
      <w:r>
        <w:t xml:space="preserve">) araçlık </w:t>
      </w:r>
      <w:proofErr w:type="spellStart"/>
      <w:r>
        <w:t>parkomat</w:t>
      </w:r>
      <w:proofErr w:type="spellEnd"/>
      <w:r>
        <w:t xml:space="preserve"> işletmeciliği yaptıklarına dair belge</w:t>
      </w:r>
    </w:p>
    <w:p w:rsidR="00E7670A" w:rsidRDefault="001E4641">
      <w:pPr>
        <w:pStyle w:val="Gvdemetni0"/>
        <w:framePr w:w="8323" w:h="10633" w:hRule="exact" w:wrap="none" w:vAnchor="page" w:hAnchor="page" w:x="2368" w:y="1916"/>
        <w:numPr>
          <w:ilvl w:val="0"/>
          <w:numId w:val="2"/>
        </w:numPr>
        <w:shd w:val="clear" w:color="auto" w:fill="auto"/>
        <w:tabs>
          <w:tab w:val="left" w:pos="597"/>
        </w:tabs>
        <w:ind w:left="160"/>
      </w:pPr>
      <w:proofErr w:type="gramStart"/>
      <w:r>
        <w:t>ihale</w:t>
      </w:r>
      <w:proofErr w:type="gramEnd"/>
      <w:r>
        <w:tab/>
        <w:t>ilan tarihinden ihale tarihine kadar SGK ve Vergi dairesinden alınacak borcu yoktur yazısı</w:t>
      </w:r>
    </w:p>
    <w:p w:rsidR="00E7670A" w:rsidRDefault="001E4641">
      <w:pPr>
        <w:pStyle w:val="Gvdemetni0"/>
        <w:framePr w:w="8323" w:h="10633" w:hRule="exact" w:wrap="none" w:vAnchor="page" w:hAnchor="page" w:x="2368" w:y="1916"/>
        <w:numPr>
          <w:ilvl w:val="0"/>
          <w:numId w:val="2"/>
        </w:numPr>
        <w:shd w:val="clear" w:color="auto" w:fill="auto"/>
        <w:tabs>
          <w:tab w:val="left" w:pos="664"/>
        </w:tabs>
        <w:ind w:left="160"/>
      </w:pPr>
      <w:r>
        <w:t>İhale</w:t>
      </w:r>
      <w:r>
        <w:tab/>
        <w:t>konusu işi elektronik el aletleri ile yapacağına dair taahhütnamesi.</w:t>
      </w:r>
    </w:p>
    <w:p w:rsidR="00E7670A" w:rsidRDefault="001E4641">
      <w:pPr>
        <w:pStyle w:val="Gvdemetni0"/>
        <w:framePr w:w="8323" w:h="10633" w:hRule="exact" w:wrap="none" w:vAnchor="page" w:hAnchor="page" w:x="2368" w:y="1916"/>
        <w:numPr>
          <w:ilvl w:val="0"/>
          <w:numId w:val="2"/>
        </w:numPr>
        <w:shd w:val="clear" w:color="auto" w:fill="auto"/>
        <w:tabs>
          <w:tab w:val="left" w:pos="755"/>
        </w:tabs>
        <w:ind w:left="160"/>
      </w:pPr>
      <w:proofErr w:type="gramStart"/>
      <w:r>
        <w:t>Devlet</w:t>
      </w:r>
      <w:r>
        <w:tab/>
        <w:t>ihalelerine katılmaktan yasaklı olmadığına dair yazılı beyanı.</w:t>
      </w:r>
      <w:proofErr w:type="gramEnd"/>
    </w:p>
    <w:p w:rsidR="00E7670A" w:rsidRDefault="001E4641">
      <w:pPr>
        <w:pStyle w:val="Gvdemetni0"/>
        <w:framePr w:w="8323" w:h="10633" w:hRule="exact" w:wrap="none" w:vAnchor="page" w:hAnchor="page" w:x="2368" w:y="1916"/>
        <w:numPr>
          <w:ilvl w:val="0"/>
          <w:numId w:val="2"/>
        </w:numPr>
        <w:shd w:val="clear" w:color="auto" w:fill="auto"/>
        <w:tabs>
          <w:tab w:val="left" w:pos="616"/>
        </w:tabs>
        <w:ind w:left="160" w:right="380"/>
      </w:pPr>
      <w:proofErr w:type="gramStart"/>
      <w:r>
        <w:t>ilan</w:t>
      </w:r>
      <w:proofErr w:type="gramEnd"/>
      <w:r>
        <w:tab/>
        <w:t xml:space="preserve">tarihinden sonra ve ihale tarihinden önce alınmış kullanılmamış nakit kredisi ile kullanılmamış teminat mektubu kredisini </w:t>
      </w:r>
      <w:r>
        <w:rPr>
          <w:rStyle w:val="GvdemetniCandara85pttalik0ptbolukbraklyor0"/>
          <w:vertAlign w:val="subscript"/>
        </w:rPr>
        <w:t>t</w:t>
      </w:r>
      <w:r>
        <w:rPr>
          <w:rStyle w:val="GvdemetniCandara85pttalik0ptbolukbraklyor0"/>
        </w:rPr>
        <w:t xml:space="preserve"> </w:t>
      </w:r>
      <w:r>
        <w:t>gösteren banka referans mektubu, kullanılmamış nakit ve teminat mektubu kredisinden herhangi biri muhammen bedelin</w:t>
      </w:r>
    </w:p>
    <w:p w:rsidR="00E7670A" w:rsidRDefault="001E4641">
      <w:pPr>
        <w:pStyle w:val="Gvdemetni0"/>
        <w:framePr w:w="8323" w:h="10633" w:hRule="exact" w:wrap="none" w:vAnchor="page" w:hAnchor="page" w:x="2368" w:y="1916"/>
        <w:shd w:val="clear" w:color="auto" w:fill="auto"/>
        <w:ind w:left="160"/>
      </w:pPr>
      <w:r>
        <w:t>%10 ‘undan az olamaz. (Banka referans mektubu genel müdürlük teyitli olacaktır.)</w:t>
      </w:r>
    </w:p>
    <w:p w:rsidR="00E7670A" w:rsidRDefault="001E4641">
      <w:pPr>
        <w:pStyle w:val="Gvdemetni20"/>
        <w:framePr w:w="8323" w:h="10633" w:hRule="exact" w:wrap="none" w:vAnchor="page" w:hAnchor="page" w:x="2368" w:y="1916"/>
        <w:shd w:val="clear" w:color="auto" w:fill="auto"/>
        <w:ind w:left="160"/>
      </w:pPr>
      <w:r>
        <w:t>6-İSTEKLİ TÜZEK KİŞİLİK İSE:</w:t>
      </w:r>
    </w:p>
    <w:p w:rsidR="00E7670A" w:rsidRDefault="001E4641">
      <w:pPr>
        <w:pStyle w:val="Gvdemetni0"/>
        <w:framePr w:w="8323" w:h="10633" w:hRule="exact" w:wrap="none" w:vAnchor="page" w:hAnchor="page" w:x="2368" w:y="1916"/>
        <w:numPr>
          <w:ilvl w:val="0"/>
          <w:numId w:val="3"/>
        </w:numPr>
        <w:shd w:val="clear" w:color="auto" w:fill="auto"/>
        <w:tabs>
          <w:tab w:val="left" w:pos="726"/>
        </w:tabs>
        <w:ind w:left="160"/>
      </w:pPr>
      <w:proofErr w:type="spellStart"/>
      <w:r>
        <w:t>jhaleye</w:t>
      </w:r>
      <w:proofErr w:type="spellEnd"/>
      <w:r>
        <w:tab/>
        <w:t>katılabilmesi için dilekçe</w:t>
      </w:r>
    </w:p>
    <w:p w:rsidR="00E7670A" w:rsidRDefault="001E4641">
      <w:pPr>
        <w:pStyle w:val="Gvdemetni0"/>
        <w:framePr w:w="8323" w:h="10633" w:hRule="exact" w:wrap="none" w:vAnchor="page" w:hAnchor="page" w:x="2368" w:y="1916"/>
        <w:numPr>
          <w:ilvl w:val="0"/>
          <w:numId w:val="3"/>
        </w:numPr>
        <w:shd w:val="clear" w:color="auto" w:fill="auto"/>
        <w:tabs>
          <w:tab w:val="left" w:pos="621"/>
        </w:tabs>
        <w:ind w:left="160" w:right="380"/>
      </w:pPr>
      <w:r>
        <w:t>İdare</w:t>
      </w:r>
      <w:r>
        <w:tab/>
        <w:t xml:space="preserve">merkezinin bulunduğu yerin mahkemesinden veya siciline kayıtlı bulunduğu Ticaret Odasından veya diğer resmi </w:t>
      </w:r>
      <w:proofErr w:type="gramStart"/>
      <w:r>
        <w:t xml:space="preserve">makamdan </w:t>
      </w:r>
      <w:r>
        <w:rPr>
          <w:rStyle w:val="Gvdemetni1"/>
        </w:rPr>
        <w:t>!</w:t>
      </w:r>
      <w:proofErr w:type="gramEnd"/>
      <w:r>
        <w:rPr>
          <w:rStyle w:val="Gvdemetni1"/>
        </w:rPr>
        <w:t xml:space="preserve"> </w:t>
      </w:r>
      <w:proofErr w:type="gramStart"/>
      <w:r>
        <w:t>şirketin</w:t>
      </w:r>
      <w:proofErr w:type="gramEnd"/>
      <w:r>
        <w:t xml:space="preserve"> siciline kayıtlı ve halen faaliyette olduğuna ihaleye katılmasında sakınca olmadığına dair ihale yılı içinde alınmış belge</w:t>
      </w:r>
    </w:p>
    <w:p w:rsidR="00E7670A" w:rsidRDefault="001E4641">
      <w:pPr>
        <w:pStyle w:val="Gvdemetni0"/>
        <w:framePr w:w="8323" w:h="10633" w:hRule="exact" w:wrap="none" w:vAnchor="page" w:hAnchor="page" w:x="2368" w:y="1916"/>
        <w:numPr>
          <w:ilvl w:val="0"/>
          <w:numId w:val="3"/>
        </w:numPr>
        <w:shd w:val="clear" w:color="auto" w:fill="auto"/>
        <w:tabs>
          <w:tab w:val="left" w:pos="765"/>
        </w:tabs>
        <w:ind w:left="160" w:right="380"/>
      </w:pPr>
      <w:r>
        <w:t>Şirketin</w:t>
      </w:r>
      <w:r>
        <w:tab/>
        <w:t xml:space="preserve">imza ve yetki sirkülerinin veya şirketin adına girişimde bulunacak (ihaleye girecek) kimse veya kimselerin bu şirketin vekili olduğuna dair noterden onaylı </w:t>
      </w:r>
      <w:proofErr w:type="gramStart"/>
      <w:r>
        <w:t>vekaletname</w:t>
      </w:r>
      <w:proofErr w:type="gramEnd"/>
      <w:r>
        <w:t xml:space="preserve"> ile imza beyanı</w:t>
      </w:r>
    </w:p>
    <w:p w:rsidR="00E7670A" w:rsidRDefault="001E4641">
      <w:pPr>
        <w:pStyle w:val="Gvdemetni0"/>
        <w:framePr w:w="8323" w:h="10633" w:hRule="exact" w:wrap="none" w:vAnchor="page" w:hAnchor="page" w:x="2368" w:y="1916"/>
        <w:numPr>
          <w:ilvl w:val="0"/>
          <w:numId w:val="3"/>
        </w:numPr>
        <w:shd w:val="clear" w:color="auto" w:fill="auto"/>
        <w:tabs>
          <w:tab w:val="left" w:pos="1029"/>
        </w:tabs>
        <w:ind w:left="160" w:right="1620"/>
        <w:jc w:val="left"/>
      </w:pPr>
      <w:r>
        <w:t>Şartnamede</w:t>
      </w:r>
      <w:r>
        <w:tab/>
        <w:t>belirtilen geçici teminatın ödendiğine dair makbuz veya belge veya süresiz banka teminat mektubu (Banka Teminat Mektubu Genel Müdürlük Teyitli Olacaktır.)</w:t>
      </w:r>
    </w:p>
    <w:p w:rsidR="00E7670A" w:rsidRDefault="001E4641">
      <w:pPr>
        <w:pStyle w:val="Gvdemetni0"/>
        <w:framePr w:w="8323" w:h="10633" w:hRule="exact" w:wrap="none" w:vAnchor="page" w:hAnchor="page" w:x="2368" w:y="1916"/>
        <w:numPr>
          <w:ilvl w:val="0"/>
          <w:numId w:val="3"/>
        </w:numPr>
        <w:shd w:val="clear" w:color="auto" w:fill="auto"/>
        <w:tabs>
          <w:tab w:val="left" w:pos="592"/>
        </w:tabs>
        <w:ind w:left="160"/>
      </w:pPr>
      <w:r>
        <w:t>İhale</w:t>
      </w:r>
      <w:r>
        <w:tab/>
        <w:t>şartnamesi satın aldığını belirten makbuz aslı.</w:t>
      </w:r>
    </w:p>
    <w:p w:rsidR="00E7670A" w:rsidRDefault="001E4641">
      <w:pPr>
        <w:pStyle w:val="Gvdemetni0"/>
        <w:framePr w:w="8323" w:h="10633" w:hRule="exact" w:wrap="none" w:vAnchor="page" w:hAnchor="page" w:x="2368" w:y="1916"/>
        <w:numPr>
          <w:ilvl w:val="0"/>
          <w:numId w:val="3"/>
        </w:numPr>
        <w:shd w:val="clear" w:color="auto" w:fill="auto"/>
        <w:tabs>
          <w:tab w:val="left" w:pos="592"/>
        </w:tabs>
        <w:ind w:left="160"/>
      </w:pPr>
      <w:r>
        <w:t>İhale</w:t>
      </w:r>
      <w:r>
        <w:tab/>
        <w:t>Han tarihinden ihale tarihine kadar SGK ve Vergi dairesinden alınacak borcu yoktur yazısı</w:t>
      </w:r>
    </w:p>
    <w:p w:rsidR="00E7670A" w:rsidRDefault="001E4641">
      <w:pPr>
        <w:pStyle w:val="Gvdemetni0"/>
        <w:framePr w:w="8323" w:h="10633" w:hRule="exact" w:wrap="none" w:vAnchor="page" w:hAnchor="page" w:x="2368" w:y="1916"/>
        <w:numPr>
          <w:ilvl w:val="0"/>
          <w:numId w:val="3"/>
        </w:numPr>
        <w:shd w:val="clear" w:color="auto" w:fill="auto"/>
        <w:tabs>
          <w:tab w:val="left" w:pos="942"/>
        </w:tabs>
        <w:ind w:left="160"/>
      </w:pPr>
      <w:proofErr w:type="spellStart"/>
      <w:r>
        <w:t>Parkomatlı</w:t>
      </w:r>
      <w:proofErr w:type="spellEnd"/>
      <w:r>
        <w:tab/>
        <w:t>otopark sisteminin teknik şartnamedeki özelliklere sahip olduğunu gösteren katalog, broşür, standart belgeleri verilecektir.</w:t>
      </w:r>
    </w:p>
    <w:p w:rsidR="00E7670A" w:rsidRDefault="001E4641">
      <w:pPr>
        <w:pStyle w:val="Gvdemetni0"/>
        <w:framePr w:w="8323" w:h="10633" w:hRule="exact" w:wrap="none" w:vAnchor="page" w:hAnchor="page" w:x="2368" w:y="1916"/>
        <w:numPr>
          <w:ilvl w:val="0"/>
          <w:numId w:val="3"/>
        </w:numPr>
        <w:shd w:val="clear" w:color="auto" w:fill="auto"/>
        <w:tabs>
          <w:tab w:val="left" w:pos="462"/>
        </w:tabs>
        <w:ind w:left="160"/>
      </w:pPr>
      <w:r>
        <w:t>En</w:t>
      </w:r>
      <w:r>
        <w:tab/>
        <w:t>az 350 (</w:t>
      </w:r>
      <w:proofErr w:type="spellStart"/>
      <w:r>
        <w:t>üçyüzelji</w:t>
      </w:r>
      <w:proofErr w:type="spellEnd"/>
      <w:r>
        <w:t xml:space="preserve">) araçlık </w:t>
      </w:r>
      <w:proofErr w:type="spellStart"/>
      <w:r>
        <w:t>parkomat</w:t>
      </w:r>
      <w:proofErr w:type="spellEnd"/>
      <w:r>
        <w:t xml:space="preserve"> işletmeciliği yaptıklarına dair belge</w:t>
      </w:r>
    </w:p>
    <w:p w:rsidR="00E7670A" w:rsidRDefault="001E4641">
      <w:pPr>
        <w:pStyle w:val="Gvdemetni0"/>
        <w:framePr w:w="8323" w:h="10633" w:hRule="exact" w:wrap="none" w:vAnchor="page" w:hAnchor="page" w:x="2368" w:y="1916"/>
        <w:numPr>
          <w:ilvl w:val="0"/>
          <w:numId w:val="3"/>
        </w:numPr>
        <w:shd w:val="clear" w:color="auto" w:fill="auto"/>
        <w:tabs>
          <w:tab w:val="left" w:pos="640"/>
        </w:tabs>
        <w:ind w:left="160"/>
      </w:pPr>
      <w:r>
        <w:t>0rtak</w:t>
      </w:r>
      <w:r>
        <w:tab/>
        <w:t xml:space="preserve">girişim olması halinde ortak girişimi oluşturan gerçek ve tüzel kişilerin her biri istenen belgeleri ayrı </w:t>
      </w:r>
      <w:proofErr w:type="spellStart"/>
      <w:r>
        <w:t>ayrı</w:t>
      </w:r>
      <w:proofErr w:type="spellEnd"/>
      <w:r>
        <w:t xml:space="preserve"> vereceklerdir.</w:t>
      </w:r>
    </w:p>
    <w:p w:rsidR="00E7670A" w:rsidRDefault="001E4641">
      <w:pPr>
        <w:pStyle w:val="Gvdemetni0"/>
        <w:framePr w:w="8323" w:h="10633" w:hRule="exact" w:wrap="none" w:vAnchor="page" w:hAnchor="page" w:x="2368" w:y="1916"/>
        <w:numPr>
          <w:ilvl w:val="0"/>
          <w:numId w:val="3"/>
        </w:numPr>
        <w:shd w:val="clear" w:color="auto" w:fill="auto"/>
        <w:tabs>
          <w:tab w:val="left" w:pos="664"/>
        </w:tabs>
        <w:ind w:left="160"/>
      </w:pPr>
      <w:proofErr w:type="gramStart"/>
      <w:r>
        <w:t>ihale</w:t>
      </w:r>
      <w:proofErr w:type="gramEnd"/>
      <w:r>
        <w:tab/>
        <w:t>konusu işi elektronik el aletleri ile yapacağına dair yazılı taahhütnamesi</w:t>
      </w:r>
    </w:p>
    <w:p w:rsidR="00E7670A" w:rsidRDefault="001E4641">
      <w:pPr>
        <w:pStyle w:val="Gvdemetni0"/>
        <w:framePr w:w="8323" w:h="10633" w:hRule="exact" w:wrap="none" w:vAnchor="page" w:hAnchor="page" w:x="2368" w:y="1916"/>
        <w:numPr>
          <w:ilvl w:val="0"/>
          <w:numId w:val="3"/>
        </w:numPr>
        <w:shd w:val="clear" w:color="auto" w:fill="auto"/>
        <w:tabs>
          <w:tab w:val="left" w:pos="755"/>
        </w:tabs>
        <w:ind w:left="160"/>
      </w:pPr>
      <w:r>
        <w:t>Devlet</w:t>
      </w:r>
      <w:r>
        <w:tab/>
        <w:t>ihalelerine katılmaktan yasaklı olmadığına dair yazılı beyanı</w:t>
      </w:r>
    </w:p>
    <w:p w:rsidR="00E7670A" w:rsidRDefault="001E4641">
      <w:pPr>
        <w:pStyle w:val="Gvdemetni0"/>
        <w:framePr w:w="8323" w:h="10633" w:hRule="exact" w:wrap="none" w:vAnchor="page" w:hAnchor="page" w:x="2368" w:y="1916"/>
        <w:numPr>
          <w:ilvl w:val="0"/>
          <w:numId w:val="3"/>
        </w:numPr>
        <w:shd w:val="clear" w:color="auto" w:fill="auto"/>
        <w:tabs>
          <w:tab w:val="left" w:pos="597"/>
        </w:tabs>
        <w:ind w:left="160" w:right="380"/>
      </w:pPr>
      <w:proofErr w:type="gramStart"/>
      <w:r>
        <w:t>ilan</w:t>
      </w:r>
      <w:proofErr w:type="gramEnd"/>
      <w:r>
        <w:tab/>
        <w:t>tarihinden sonra ve ihale tarihinden önce alınmış kullanılmamış teminat mektubu kredisini gösteren banka referans mektubu, kullanılmamış nakit ve teminat mektubu kredisinden herhangi biri muhammen bedelin %10 ‘undan az olamaz.</w:t>
      </w:r>
    </w:p>
    <w:p w:rsidR="00E7670A" w:rsidRDefault="001E4641">
      <w:pPr>
        <w:pStyle w:val="Gvdemetni0"/>
        <w:framePr w:w="8323" w:h="10633" w:hRule="exact" w:wrap="none" w:vAnchor="page" w:hAnchor="page" w:x="2368" w:y="1916"/>
        <w:shd w:val="clear" w:color="auto" w:fill="auto"/>
        <w:ind w:left="160"/>
      </w:pPr>
      <w:r>
        <w:t>(Banka referans mektubu genel müdürlük teyitli olmalıdır.)</w:t>
      </w:r>
    </w:p>
    <w:p w:rsidR="00E7670A" w:rsidRDefault="001E4641">
      <w:pPr>
        <w:pStyle w:val="Balk20"/>
        <w:framePr w:w="8323" w:h="276" w:hRule="exact" w:wrap="none" w:vAnchor="page" w:hAnchor="page" w:x="2368" w:y="12709"/>
        <w:shd w:val="clear" w:color="auto" w:fill="auto"/>
        <w:spacing w:before="0" w:line="180" w:lineRule="exact"/>
        <w:ind w:left="340"/>
      </w:pPr>
      <w:bookmarkStart w:id="6" w:name="bookmark6"/>
      <w:r>
        <w:t xml:space="preserve">Yeni Adana İmar İnşaat Ticaret A. Ş. Tel: 0322 881 0013 </w:t>
      </w:r>
      <w:proofErr w:type="spellStart"/>
      <w:r>
        <w:t>pbx</w:t>
      </w:r>
      <w:bookmarkEnd w:id="6"/>
      <w:proofErr w:type="spellEnd"/>
    </w:p>
    <w:p w:rsidR="00E7670A" w:rsidRDefault="001E4641">
      <w:pPr>
        <w:pStyle w:val="Gvdemetni30"/>
        <w:framePr w:wrap="none" w:vAnchor="page" w:hAnchor="page" w:x="1216" w:y="15367"/>
        <w:shd w:val="clear" w:color="auto" w:fill="auto"/>
        <w:spacing w:line="80" w:lineRule="exact"/>
      </w:pPr>
      <w:r>
        <w:t>.</w:t>
      </w:r>
    </w:p>
    <w:p w:rsidR="00E7670A" w:rsidRDefault="00E7670A">
      <w:pPr>
        <w:rPr>
          <w:sz w:val="2"/>
          <w:szCs w:val="2"/>
        </w:rPr>
      </w:pPr>
    </w:p>
    <w:sectPr w:rsidR="00E7670A" w:rsidSect="00E7670A">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15" w:rsidRDefault="004E0E15" w:rsidP="00E7670A">
      <w:r>
        <w:separator/>
      </w:r>
    </w:p>
  </w:endnote>
  <w:endnote w:type="continuationSeparator" w:id="0">
    <w:p w:rsidR="004E0E15" w:rsidRDefault="004E0E15" w:rsidP="00E7670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15" w:rsidRDefault="004E0E15"/>
  </w:footnote>
  <w:footnote w:type="continuationSeparator" w:id="0">
    <w:p w:rsidR="004E0E15" w:rsidRDefault="004E0E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0D59"/>
    <w:multiLevelType w:val="multilevel"/>
    <w:tmpl w:val="43A0BE42"/>
    <w:lvl w:ilvl="0">
      <w:start w:val="1"/>
      <w:numFmt w:val="decimal"/>
      <w:lvlText w:val="%1-"/>
      <w:lvlJc w:val="left"/>
      <w:rPr>
        <w:rFonts w:ascii="Arial Narrow" w:eastAsia="Arial Narrow" w:hAnsi="Arial Narrow" w:cs="Arial Narrow"/>
        <w:b/>
        <w:bCs/>
        <w:i w:val="0"/>
        <w:iCs w:val="0"/>
        <w:smallCaps w:val="0"/>
        <w:strike w:val="0"/>
        <w:color w:val="000000"/>
        <w:spacing w:val="-5"/>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3C194C"/>
    <w:multiLevelType w:val="multilevel"/>
    <w:tmpl w:val="4D52C95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A228A6"/>
    <w:multiLevelType w:val="multilevel"/>
    <w:tmpl w:val="3CF61DD8"/>
    <w:lvl w:ilvl="0">
      <w:start w:val="2"/>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7670A"/>
    <w:rsid w:val="0018319C"/>
    <w:rsid w:val="001E4641"/>
    <w:rsid w:val="003C2EB9"/>
    <w:rsid w:val="003D3105"/>
    <w:rsid w:val="004E0E15"/>
    <w:rsid w:val="00E767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70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670A"/>
    <w:rPr>
      <w:color w:val="000080"/>
      <w:u w:val="single"/>
    </w:rPr>
  </w:style>
  <w:style w:type="character" w:customStyle="1" w:styleId="Balk1">
    <w:name w:val="Başlık #1_"/>
    <w:basedOn w:val="VarsaylanParagrafYazTipi"/>
    <w:link w:val="Balk10"/>
    <w:rsid w:val="00E7670A"/>
    <w:rPr>
      <w:rFonts w:ascii="Arial Narrow" w:eastAsia="Arial Narrow" w:hAnsi="Arial Narrow" w:cs="Arial Narrow"/>
      <w:b/>
      <w:bCs/>
      <w:i w:val="0"/>
      <w:iCs w:val="0"/>
      <w:smallCaps w:val="0"/>
      <w:strike w:val="0"/>
      <w:spacing w:val="-10"/>
      <w:sz w:val="23"/>
      <w:szCs w:val="23"/>
      <w:u w:val="none"/>
    </w:rPr>
  </w:style>
  <w:style w:type="character" w:customStyle="1" w:styleId="Balk3">
    <w:name w:val="Başlık #3_"/>
    <w:basedOn w:val="VarsaylanParagrafYazTipi"/>
    <w:link w:val="Balk30"/>
    <w:rsid w:val="00E7670A"/>
    <w:rPr>
      <w:rFonts w:ascii="Arial Narrow" w:eastAsia="Arial Narrow" w:hAnsi="Arial Narrow" w:cs="Arial Narrow"/>
      <w:b/>
      <w:bCs/>
      <w:i w:val="0"/>
      <w:iCs w:val="0"/>
      <w:smallCaps w:val="0"/>
      <w:strike w:val="0"/>
      <w:spacing w:val="-5"/>
      <w:sz w:val="16"/>
      <w:szCs w:val="16"/>
      <w:u w:val="none"/>
    </w:rPr>
  </w:style>
  <w:style w:type="character" w:customStyle="1" w:styleId="Gvdemetni">
    <w:name w:val="Gövde metni_"/>
    <w:basedOn w:val="VarsaylanParagrafYazTipi"/>
    <w:link w:val="Gvdemetni0"/>
    <w:rsid w:val="00E7670A"/>
    <w:rPr>
      <w:rFonts w:ascii="Arial Narrow" w:eastAsia="Arial Narrow" w:hAnsi="Arial Narrow" w:cs="Arial Narrow"/>
      <w:b w:val="0"/>
      <w:bCs w:val="0"/>
      <w:i w:val="0"/>
      <w:iCs w:val="0"/>
      <w:smallCaps w:val="0"/>
      <w:strike w:val="0"/>
      <w:spacing w:val="-2"/>
      <w:sz w:val="15"/>
      <w:szCs w:val="15"/>
      <w:u w:val="none"/>
    </w:rPr>
  </w:style>
  <w:style w:type="character" w:customStyle="1" w:styleId="GvdemetniCandara85pttalik0ptbolukbraklyor">
    <w:name w:val="Gövde metni + Candara;8;5 pt;İtalik;0 pt boşluk bırakılıyor"/>
    <w:basedOn w:val="Gvdemetni"/>
    <w:rsid w:val="00E7670A"/>
    <w:rPr>
      <w:rFonts w:ascii="Candara" w:eastAsia="Candara" w:hAnsi="Candara" w:cs="Candara"/>
      <w:i/>
      <w:iCs/>
      <w:color w:val="000000"/>
      <w:spacing w:val="0"/>
      <w:w w:val="100"/>
      <w:position w:val="0"/>
      <w:sz w:val="17"/>
      <w:szCs w:val="17"/>
    </w:rPr>
  </w:style>
  <w:style w:type="character" w:customStyle="1" w:styleId="GvdemetniCandara85pttalik0ptbolukbraklyor0">
    <w:name w:val="Gövde metni + Candara;8;5 pt;İtalik;0 pt boşluk bırakılıyor"/>
    <w:basedOn w:val="Gvdemetni"/>
    <w:rsid w:val="00E7670A"/>
    <w:rPr>
      <w:rFonts w:ascii="Candara" w:eastAsia="Candara" w:hAnsi="Candara" w:cs="Candara"/>
      <w:i/>
      <w:iCs/>
      <w:color w:val="000000"/>
      <w:spacing w:val="0"/>
      <w:w w:val="100"/>
      <w:position w:val="0"/>
      <w:sz w:val="17"/>
      <w:szCs w:val="17"/>
      <w:lang w:val="tr-TR"/>
    </w:rPr>
  </w:style>
  <w:style w:type="character" w:customStyle="1" w:styleId="Gvdemetni2">
    <w:name w:val="Gövde metni (2)_"/>
    <w:basedOn w:val="VarsaylanParagrafYazTipi"/>
    <w:link w:val="Gvdemetni20"/>
    <w:rsid w:val="00E7670A"/>
    <w:rPr>
      <w:rFonts w:ascii="Arial Narrow" w:eastAsia="Arial Narrow" w:hAnsi="Arial Narrow" w:cs="Arial Narrow"/>
      <w:b/>
      <w:bCs/>
      <w:i w:val="0"/>
      <w:iCs w:val="0"/>
      <w:smallCaps w:val="0"/>
      <w:strike w:val="0"/>
      <w:spacing w:val="-5"/>
      <w:sz w:val="16"/>
      <w:szCs w:val="16"/>
      <w:u w:val="none"/>
    </w:rPr>
  </w:style>
  <w:style w:type="character" w:customStyle="1" w:styleId="Gvdemetni1">
    <w:name w:val="Gövde metni"/>
    <w:basedOn w:val="Gvdemetni"/>
    <w:rsid w:val="00E7670A"/>
    <w:rPr>
      <w:color w:val="000000"/>
      <w:w w:val="100"/>
      <w:position w:val="0"/>
      <w:lang w:val="tr-TR"/>
    </w:rPr>
  </w:style>
  <w:style w:type="character" w:customStyle="1" w:styleId="Balk2">
    <w:name w:val="Başlık #2_"/>
    <w:basedOn w:val="VarsaylanParagrafYazTipi"/>
    <w:link w:val="Balk20"/>
    <w:rsid w:val="00E7670A"/>
    <w:rPr>
      <w:rFonts w:ascii="Arial Narrow" w:eastAsia="Arial Narrow" w:hAnsi="Arial Narrow" w:cs="Arial Narrow"/>
      <w:b/>
      <w:bCs/>
      <w:i w:val="0"/>
      <w:iCs w:val="0"/>
      <w:smallCaps w:val="0"/>
      <w:strike w:val="0"/>
      <w:spacing w:val="-4"/>
      <w:sz w:val="18"/>
      <w:szCs w:val="18"/>
      <w:u w:val="none"/>
    </w:rPr>
  </w:style>
  <w:style w:type="character" w:customStyle="1" w:styleId="Gvdemetni3">
    <w:name w:val="Gövde metni (3)_"/>
    <w:basedOn w:val="VarsaylanParagrafYazTipi"/>
    <w:link w:val="Gvdemetni30"/>
    <w:rsid w:val="00E7670A"/>
    <w:rPr>
      <w:b w:val="0"/>
      <w:bCs w:val="0"/>
      <w:i w:val="0"/>
      <w:iCs w:val="0"/>
      <w:smallCaps w:val="0"/>
      <w:strike w:val="0"/>
      <w:sz w:val="8"/>
      <w:szCs w:val="8"/>
      <w:u w:val="none"/>
    </w:rPr>
  </w:style>
  <w:style w:type="paragraph" w:customStyle="1" w:styleId="Balk10">
    <w:name w:val="Başlık #1"/>
    <w:basedOn w:val="Normal"/>
    <w:link w:val="Balk1"/>
    <w:rsid w:val="00E7670A"/>
    <w:pPr>
      <w:shd w:val="clear" w:color="auto" w:fill="FFFFFF"/>
      <w:spacing w:line="317" w:lineRule="exact"/>
      <w:outlineLvl w:val="0"/>
    </w:pPr>
    <w:rPr>
      <w:rFonts w:ascii="Arial Narrow" w:eastAsia="Arial Narrow" w:hAnsi="Arial Narrow" w:cs="Arial Narrow"/>
      <w:b/>
      <w:bCs/>
      <w:spacing w:val="-10"/>
      <w:sz w:val="23"/>
      <w:szCs w:val="23"/>
    </w:rPr>
  </w:style>
  <w:style w:type="paragraph" w:customStyle="1" w:styleId="Balk30">
    <w:name w:val="Başlık #3"/>
    <w:basedOn w:val="Normal"/>
    <w:link w:val="Balk3"/>
    <w:rsid w:val="00E7670A"/>
    <w:pPr>
      <w:shd w:val="clear" w:color="auto" w:fill="FFFFFF"/>
      <w:spacing w:line="182" w:lineRule="exact"/>
      <w:jc w:val="both"/>
      <w:outlineLvl w:val="2"/>
    </w:pPr>
    <w:rPr>
      <w:rFonts w:ascii="Arial Narrow" w:eastAsia="Arial Narrow" w:hAnsi="Arial Narrow" w:cs="Arial Narrow"/>
      <w:b/>
      <w:bCs/>
      <w:spacing w:val="-5"/>
      <w:sz w:val="16"/>
      <w:szCs w:val="16"/>
    </w:rPr>
  </w:style>
  <w:style w:type="paragraph" w:customStyle="1" w:styleId="Gvdemetni0">
    <w:name w:val="Gövde metni"/>
    <w:basedOn w:val="Normal"/>
    <w:link w:val="Gvdemetni"/>
    <w:rsid w:val="00E7670A"/>
    <w:pPr>
      <w:shd w:val="clear" w:color="auto" w:fill="FFFFFF"/>
      <w:spacing w:line="182" w:lineRule="exact"/>
      <w:jc w:val="both"/>
    </w:pPr>
    <w:rPr>
      <w:rFonts w:ascii="Arial Narrow" w:eastAsia="Arial Narrow" w:hAnsi="Arial Narrow" w:cs="Arial Narrow"/>
      <w:spacing w:val="-2"/>
      <w:sz w:val="15"/>
      <w:szCs w:val="15"/>
    </w:rPr>
  </w:style>
  <w:style w:type="paragraph" w:customStyle="1" w:styleId="Gvdemetni20">
    <w:name w:val="Gövde metni (2)"/>
    <w:basedOn w:val="Normal"/>
    <w:link w:val="Gvdemetni2"/>
    <w:rsid w:val="00E7670A"/>
    <w:pPr>
      <w:shd w:val="clear" w:color="auto" w:fill="FFFFFF"/>
      <w:spacing w:line="182" w:lineRule="exact"/>
      <w:jc w:val="both"/>
    </w:pPr>
    <w:rPr>
      <w:rFonts w:ascii="Arial Narrow" w:eastAsia="Arial Narrow" w:hAnsi="Arial Narrow" w:cs="Arial Narrow"/>
      <w:b/>
      <w:bCs/>
      <w:spacing w:val="-5"/>
      <w:sz w:val="16"/>
      <w:szCs w:val="16"/>
    </w:rPr>
  </w:style>
  <w:style w:type="paragraph" w:customStyle="1" w:styleId="Balk20">
    <w:name w:val="Başlık #2"/>
    <w:basedOn w:val="Normal"/>
    <w:link w:val="Balk2"/>
    <w:rsid w:val="00E7670A"/>
    <w:pPr>
      <w:shd w:val="clear" w:color="auto" w:fill="FFFFFF"/>
      <w:spacing w:before="180" w:line="0" w:lineRule="atLeast"/>
      <w:jc w:val="center"/>
      <w:outlineLvl w:val="1"/>
    </w:pPr>
    <w:rPr>
      <w:rFonts w:ascii="Arial Narrow" w:eastAsia="Arial Narrow" w:hAnsi="Arial Narrow" w:cs="Arial Narrow"/>
      <w:b/>
      <w:bCs/>
      <w:spacing w:val="-4"/>
      <w:sz w:val="18"/>
      <w:szCs w:val="18"/>
    </w:rPr>
  </w:style>
  <w:style w:type="paragraph" w:customStyle="1" w:styleId="Gvdemetni30">
    <w:name w:val="Gövde metni (3)"/>
    <w:basedOn w:val="Normal"/>
    <w:link w:val="Gvdemetni3"/>
    <w:rsid w:val="00E7670A"/>
    <w:pPr>
      <w:shd w:val="clear" w:color="auto" w:fill="FFFFFF"/>
      <w:spacing w:line="0" w:lineRule="atLeast"/>
    </w:pPr>
    <w:rPr>
      <w:sz w:val="8"/>
      <w:szCs w:val="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2013-02-08T07:45:00Z</dcterms:created>
  <dcterms:modified xsi:type="dcterms:W3CDTF">2013-04-08T06:52:00Z</dcterms:modified>
</cp:coreProperties>
</file>