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1D" w:rsidRDefault="000A461D">
      <w:pPr>
        <w:pStyle w:val="Balk10"/>
        <w:framePr w:w="3062" w:h="11919" w:hRule="exact" w:wrap="none" w:vAnchor="page" w:hAnchor="page" w:x="1312" w:y="2731"/>
        <w:shd w:val="clear" w:color="auto" w:fill="auto"/>
        <w:spacing w:after="0" w:line="230" w:lineRule="exact"/>
      </w:pPr>
    </w:p>
    <w:p w:rsidR="000A461D" w:rsidRDefault="00954F96">
      <w:pPr>
        <w:pStyle w:val="Gvdemetni0"/>
        <w:framePr w:w="3062" w:h="11919" w:hRule="exact" w:wrap="none" w:vAnchor="page" w:hAnchor="page" w:x="1312" w:y="2731"/>
        <w:shd w:val="clear" w:color="auto" w:fill="auto"/>
        <w:spacing w:before="0"/>
        <w:ind w:left="320" w:right="60"/>
      </w:pPr>
      <w:r>
        <w:rPr>
          <w:rStyle w:val="GvdemetniKaln0ptbolukbraklyor"/>
        </w:rPr>
        <w:t>2.Satış Günü</w:t>
      </w:r>
      <w:r>
        <w:t xml:space="preserve">: 22/03/2013 </w:t>
      </w:r>
      <w:r>
        <w:rPr>
          <w:rStyle w:val="GvdemetniKaln0ptbolukbraklyor"/>
        </w:rPr>
        <w:t xml:space="preserve">Cuma Günü Satış </w:t>
      </w:r>
      <w:proofErr w:type="gramStart"/>
      <w:r>
        <w:rPr>
          <w:rStyle w:val="GvdemetniKaln0ptbolukbraklyor"/>
        </w:rPr>
        <w:t xml:space="preserve">Saati </w:t>
      </w:r>
      <w:r>
        <w:t>: 11</w:t>
      </w:r>
      <w:proofErr w:type="gramEnd"/>
      <w:r>
        <w:t xml:space="preserve">:20 - '11:30 - Arası </w:t>
      </w:r>
      <w:r>
        <w:rPr>
          <w:rStyle w:val="GvdemetniKaln0ptbolukbraklyor"/>
        </w:rPr>
        <w:t xml:space="preserve">Satış Yeri </w:t>
      </w:r>
      <w:r>
        <w:t>: ADANA ADLİYESİ EK HİZMET BİNASI 8. KAT SATIŞ MEMUR</w:t>
      </w:r>
      <w:r>
        <w:softHyphen/>
        <w:t xml:space="preserve">LUĞU BEKLEME SALONUNDA </w:t>
      </w:r>
      <w:r>
        <w:rPr>
          <w:rStyle w:val="GvdemetniKaln0ptbolukbraklyor"/>
        </w:rPr>
        <w:t>Muhammen Bedel: 40.000,00-TL</w:t>
      </w:r>
    </w:p>
    <w:p w:rsidR="000A461D" w:rsidRDefault="00954F96">
      <w:pPr>
        <w:pStyle w:val="Gvdemetni0"/>
        <w:framePr w:w="3062" w:h="11919" w:hRule="exact" w:wrap="none" w:vAnchor="page" w:hAnchor="page" w:x="1312" w:y="2731"/>
        <w:numPr>
          <w:ilvl w:val="0"/>
          <w:numId w:val="1"/>
        </w:numPr>
        <w:shd w:val="clear" w:color="auto" w:fill="auto"/>
        <w:tabs>
          <w:tab w:val="left" w:pos="1275"/>
        </w:tabs>
        <w:spacing w:before="0"/>
        <w:ind w:left="320" w:right="60"/>
        <w:jc w:val="both"/>
      </w:pPr>
      <w:r>
        <w:rPr>
          <w:rStyle w:val="GvdemetniKaln0ptbolukbraklyor"/>
        </w:rPr>
        <w:t>Taşınmazın</w:t>
      </w:r>
      <w:r>
        <w:t>;</w:t>
      </w:r>
      <w:r>
        <w:rPr>
          <w:rStyle w:val="GvdemetniKaln0ptbolukbraklyor"/>
        </w:rPr>
        <w:tab/>
        <w:t xml:space="preserve">Tapu Kaydı: </w:t>
      </w:r>
      <w:r>
        <w:t>ADANA ili, SEYHAN ilçesi, KANALÜSTÜ mahallesi/köyü, pafta, 8663 ada, 3 parsel,</w:t>
      </w:r>
      <w:r>
        <w:rPr>
          <w:rStyle w:val="GvdemetniKaln0ptbolukbraklyor"/>
        </w:rPr>
        <w:t xml:space="preserve">70 </w:t>
      </w:r>
      <w:r>
        <w:t xml:space="preserve">bağımsız bölüm 53,08 </w:t>
      </w:r>
      <w:proofErr w:type="gramStart"/>
      <w:r>
        <w:t>m2 , Dükkan</w:t>
      </w:r>
      <w:proofErr w:type="gramEnd"/>
      <w:r>
        <w:t xml:space="preserve"> .</w:t>
      </w:r>
    </w:p>
    <w:p w:rsidR="000A461D" w:rsidRDefault="00954F96">
      <w:pPr>
        <w:pStyle w:val="Gvdemetni0"/>
        <w:framePr w:w="3062" w:h="11919" w:hRule="exact" w:wrap="none" w:vAnchor="page" w:hAnchor="page" w:x="1312" w:y="2731"/>
        <w:shd w:val="clear" w:color="auto" w:fill="auto"/>
        <w:spacing w:before="0"/>
        <w:ind w:left="320" w:right="60"/>
        <w:jc w:val="both"/>
      </w:pPr>
      <w:proofErr w:type="gramStart"/>
      <w:r>
        <w:rPr>
          <w:rStyle w:val="GvdemetniKaln0ptbolukbraklyor"/>
        </w:rPr>
        <w:t>özellikleri :70</w:t>
      </w:r>
      <w:proofErr w:type="gramEnd"/>
      <w:r>
        <w:rPr>
          <w:rStyle w:val="GvdemetniKaln0ptbolukbraklyor"/>
        </w:rPr>
        <w:t xml:space="preserve"> </w:t>
      </w:r>
      <w:proofErr w:type="spellStart"/>
      <w:r>
        <w:rPr>
          <w:rStyle w:val="GvdemetniKaln0ptbolukbraklyor"/>
        </w:rPr>
        <w:t>No'lu</w:t>
      </w:r>
      <w:proofErr w:type="spellEnd"/>
      <w:r>
        <w:rPr>
          <w:rStyle w:val="GvdemetniKaln0ptbolukbraklyor"/>
        </w:rPr>
        <w:t xml:space="preserve"> </w:t>
      </w:r>
      <w:r>
        <w:t xml:space="preserve">bağımsız bölüm brüt 53,08 M2'dir. Kuzey ve Doğu olmak üzere iki cephelidir. Yer </w:t>
      </w:r>
      <w:proofErr w:type="gramStart"/>
      <w:r>
        <w:t>Karo .döşemeli</w:t>
      </w:r>
      <w:proofErr w:type="gramEnd"/>
      <w:r>
        <w:t>, duvarları ile tavanı sıvalı ve bo</w:t>
      </w:r>
      <w:r>
        <w:softHyphen/>
        <w:t>yalıdır. Hali hazırda Terzihane olarak kullanılmak</w:t>
      </w:r>
      <w:r>
        <w:softHyphen/>
        <w:t xml:space="preserve">tadır. Mücahitler Bulvarı üzeri Kırlangıç sitesinin alt kısmındadır. Mavi Bulvara takriben 200 metre mesafededir. </w:t>
      </w:r>
      <w:proofErr w:type="spellStart"/>
      <w:r>
        <w:t>Dedekorkut</w:t>
      </w:r>
      <w:proofErr w:type="spellEnd"/>
      <w:r>
        <w:t xml:space="preserve"> </w:t>
      </w:r>
      <w:proofErr w:type="spellStart"/>
      <w:r>
        <w:t>ilköretim</w:t>
      </w:r>
      <w:proofErr w:type="spellEnd"/>
      <w:r>
        <w:t xml:space="preserve"> Okulunun Kuzey doğusundadır. Etrafında ruhsatlı ve çok kat</w:t>
      </w:r>
      <w:r>
        <w:softHyphen/>
        <w:t>lı olarak yapılan yapıların olduğu yoğun bir yerle</w:t>
      </w:r>
      <w:r>
        <w:softHyphen/>
        <w:t>şim alanı içerisindedir. Şehir Merkezine takriben 5 km. Uzaklıkta ve ulaşımı kolay sağlanmaktadır, Belediyenin ve Kamunun tüm hizmetlerinden ya</w:t>
      </w:r>
      <w:r>
        <w:softHyphen/>
        <w:t>rarlanmakta olup, alt yapısı bulunmaktadır. Taşın</w:t>
      </w:r>
      <w:r>
        <w:softHyphen/>
        <w:t>mazın 2,40 yoğunluklu olması ve norma büyük</w:t>
      </w:r>
      <w:r>
        <w:softHyphen/>
        <w:t xml:space="preserve">lükte, çok hisseli olması değerine olumlu </w:t>
      </w:r>
      <w:proofErr w:type="gramStart"/>
      <w:r>
        <w:t>yada</w:t>
      </w:r>
      <w:proofErr w:type="gramEnd"/>
      <w:r>
        <w:t xml:space="preserve"> olumsuz etki eden vasıflardadır. Tüm bunların bir</w:t>
      </w:r>
      <w:r>
        <w:softHyphen/>
        <w:t xml:space="preserve">likte değerlendirilmesi neticesinde 66.000.-TL. </w:t>
      </w:r>
      <w:proofErr w:type="spellStart"/>
      <w:r>
        <w:t>Muammen</w:t>
      </w:r>
      <w:proofErr w:type="spellEnd"/>
      <w:r>
        <w:t xml:space="preserve"> bedel konulmuş olup, bu </w:t>
      </w:r>
      <w:proofErr w:type="spellStart"/>
      <w:r>
        <w:t>muammen</w:t>
      </w:r>
      <w:proofErr w:type="spellEnd"/>
      <w:r>
        <w:t xml:space="preserve"> bedel üzerinden satışa </w:t>
      </w:r>
      <w:proofErr w:type="spellStart"/>
      <w:r>
        <w:t>sonulmuştur</w:t>
      </w:r>
      <w:proofErr w:type="spellEnd"/>
      <w:r>
        <w:t>.</w:t>
      </w:r>
    </w:p>
    <w:p w:rsidR="000A461D" w:rsidRDefault="00954F96">
      <w:pPr>
        <w:pStyle w:val="Gvdemetni0"/>
        <w:framePr w:w="3062" w:h="11919" w:hRule="exact" w:wrap="none" w:vAnchor="page" w:hAnchor="page" w:x="1312" w:y="2731"/>
        <w:shd w:val="clear" w:color="auto" w:fill="auto"/>
        <w:spacing w:before="0"/>
        <w:ind w:left="320" w:right="60"/>
        <w:jc w:val="both"/>
      </w:pPr>
      <w:r>
        <w:rPr>
          <w:rStyle w:val="GvdemetniKaln0ptbolukbraklyor"/>
        </w:rPr>
        <w:t xml:space="preserve">imar </w:t>
      </w:r>
      <w:proofErr w:type="gramStart"/>
      <w:r>
        <w:rPr>
          <w:rStyle w:val="GvdemetniKaln0ptbolukbraklyor"/>
        </w:rPr>
        <w:t xml:space="preserve">Durumu </w:t>
      </w:r>
      <w:r>
        <w:t>: Seyhan</w:t>
      </w:r>
      <w:proofErr w:type="gramEnd"/>
      <w:r>
        <w:t xml:space="preserve"> Belediyesinin 17/11/2012 gün, 11121 sayılı yazıları ile 2,40 yoğunluklu yapı nizamında belediye sınırları içeri</w:t>
      </w:r>
      <w:r>
        <w:softHyphen/>
        <w:t>sinde imar planı dahilindedir.</w:t>
      </w:r>
    </w:p>
    <w:p w:rsidR="000A461D" w:rsidRDefault="00954F96">
      <w:pPr>
        <w:pStyle w:val="Gvdemetni0"/>
        <w:framePr w:w="3062" w:h="11919" w:hRule="exact" w:wrap="none" w:vAnchor="page" w:hAnchor="page" w:x="1312" w:y="2731"/>
        <w:shd w:val="clear" w:color="auto" w:fill="auto"/>
        <w:spacing w:before="0"/>
        <w:ind w:left="320" w:right="60"/>
      </w:pPr>
      <w:proofErr w:type="gramStart"/>
      <w:r>
        <w:rPr>
          <w:rStyle w:val="GvdemetniKaln0ptbolukbraklyor"/>
        </w:rPr>
        <w:t>1 .Satış</w:t>
      </w:r>
      <w:proofErr w:type="gramEnd"/>
      <w:r>
        <w:rPr>
          <w:rStyle w:val="GvdemetniKaln0ptbolukbraklyor"/>
        </w:rPr>
        <w:t xml:space="preserve"> Günü </w:t>
      </w:r>
      <w:r>
        <w:t xml:space="preserve">: 12/03/2013 </w:t>
      </w:r>
      <w:r>
        <w:rPr>
          <w:rStyle w:val="GvdemetniKaln0ptbolukbraklyor"/>
        </w:rPr>
        <w:t>Salı Günü 2.</w:t>
      </w:r>
      <w:proofErr w:type="spellStart"/>
      <w:r>
        <w:rPr>
          <w:rStyle w:val="GvdemetniKaln0ptbolukbraklyor"/>
        </w:rPr>
        <w:t>Sabş</w:t>
      </w:r>
      <w:proofErr w:type="spellEnd"/>
      <w:r>
        <w:rPr>
          <w:rStyle w:val="GvdemetniKaln0ptbolukbraklyor"/>
        </w:rPr>
        <w:t xml:space="preserve"> Günü </w:t>
      </w:r>
      <w:r>
        <w:t xml:space="preserve">: 22/03/2013 </w:t>
      </w:r>
      <w:r>
        <w:rPr>
          <w:rStyle w:val="GvdemetniKaln0ptbolukbraklyor"/>
        </w:rPr>
        <w:t xml:space="preserve">Cuma Günü </w:t>
      </w:r>
      <w:proofErr w:type="spellStart"/>
      <w:r>
        <w:rPr>
          <w:rStyle w:val="GvdemetniKaln0ptbolukbraklyor"/>
        </w:rPr>
        <w:t>Saüş</w:t>
      </w:r>
      <w:proofErr w:type="spellEnd"/>
      <w:r>
        <w:rPr>
          <w:rStyle w:val="GvdemetniKaln0ptbolukbraklyor"/>
        </w:rPr>
        <w:t xml:space="preserve"> Saati </w:t>
      </w:r>
      <w:r>
        <w:t xml:space="preserve">: 11:40 - 11:50 - Arası </w:t>
      </w:r>
      <w:proofErr w:type="spellStart"/>
      <w:r>
        <w:rPr>
          <w:rStyle w:val="GvdemetniKaln0ptbolukbraklyor"/>
        </w:rPr>
        <w:t>Satoş</w:t>
      </w:r>
      <w:proofErr w:type="spellEnd"/>
      <w:r>
        <w:rPr>
          <w:rStyle w:val="GvdemetniKaln0ptbolukbraklyor"/>
        </w:rPr>
        <w:t xml:space="preserve"> Yeri </w:t>
      </w:r>
      <w:r>
        <w:t>: ADANA ADLİYESİ EK HİZMET BİNASI 8. KAT SATIŞ MEMUR</w:t>
      </w:r>
      <w:r>
        <w:softHyphen/>
        <w:t xml:space="preserve">LUĞU BEKLEME SALONUNDA </w:t>
      </w:r>
      <w:proofErr w:type="spellStart"/>
      <w:r>
        <w:rPr>
          <w:rStyle w:val="GvdemetniKaln0ptbolukbraklyor"/>
        </w:rPr>
        <w:t>Mılıammen</w:t>
      </w:r>
      <w:proofErr w:type="spellEnd"/>
      <w:r>
        <w:rPr>
          <w:rStyle w:val="GvdemetniKaln0ptbolukbraklyor"/>
        </w:rPr>
        <w:t xml:space="preserve"> Bedel: 66.000,00-TL</w:t>
      </w:r>
    </w:p>
    <w:p w:rsidR="000A461D" w:rsidRDefault="00954F96">
      <w:pPr>
        <w:pStyle w:val="Gvdemetni0"/>
        <w:framePr w:w="3062" w:h="11919" w:hRule="exact" w:wrap="none" w:vAnchor="page" w:hAnchor="page" w:x="1312" w:y="2731"/>
        <w:numPr>
          <w:ilvl w:val="0"/>
          <w:numId w:val="2"/>
        </w:numPr>
        <w:shd w:val="clear" w:color="auto" w:fill="auto"/>
        <w:tabs>
          <w:tab w:val="left" w:pos="570"/>
        </w:tabs>
        <w:spacing w:before="0"/>
        <w:ind w:left="320" w:right="60"/>
        <w:jc w:val="both"/>
      </w:pPr>
      <w:r>
        <w:rPr>
          <w:rStyle w:val="GvdemetniKaln0ptbolukbraklyor"/>
        </w:rPr>
        <w:t xml:space="preserve">Taşınmazın; Tapu Kaydı: </w:t>
      </w:r>
      <w:r>
        <w:t xml:space="preserve">ADANA </w:t>
      </w:r>
      <w:proofErr w:type="gramStart"/>
      <w:r>
        <w:t>ili,SEYHAN</w:t>
      </w:r>
      <w:proofErr w:type="gramEnd"/>
      <w:r>
        <w:t xml:space="preserve"> </w:t>
      </w:r>
      <w:proofErr w:type="spellStart"/>
      <w:r>
        <w:t>ilçes</w:t>
      </w:r>
      <w:proofErr w:type="spellEnd"/>
      <w:r>
        <w:t xml:space="preserve">. KANALÜSTÜ MAH. 8663 ada, 3 parsel, </w:t>
      </w:r>
      <w:r>
        <w:rPr>
          <w:rStyle w:val="GvdemetniKaln0ptbolukbraklyor"/>
        </w:rPr>
        <w:t xml:space="preserve">71 </w:t>
      </w:r>
      <w:r>
        <w:t xml:space="preserve">Bağımsız bölüm 67.05 </w:t>
      </w:r>
      <w:proofErr w:type="gramStart"/>
      <w:r>
        <w:t>m2 , Dükkan</w:t>
      </w:r>
      <w:proofErr w:type="gramEnd"/>
    </w:p>
    <w:p w:rsidR="000A461D" w:rsidRDefault="00954F96">
      <w:pPr>
        <w:pStyle w:val="Gvdemetni0"/>
        <w:framePr w:w="3062" w:h="11919" w:hRule="exact" w:wrap="none" w:vAnchor="page" w:hAnchor="page" w:x="1312" w:y="2731"/>
        <w:shd w:val="clear" w:color="auto" w:fill="auto"/>
        <w:spacing w:before="0" w:after="33"/>
        <w:ind w:left="320" w:right="60"/>
        <w:jc w:val="both"/>
      </w:pPr>
      <w:proofErr w:type="spellStart"/>
      <w:proofErr w:type="gramStart"/>
      <w:r>
        <w:rPr>
          <w:rStyle w:val="GvdemetniKaln0ptbolukbraklyor"/>
        </w:rPr>
        <w:t>ûzelkleri</w:t>
      </w:r>
      <w:proofErr w:type="spellEnd"/>
      <w:r>
        <w:rPr>
          <w:rStyle w:val="GvdemetniKaln0ptbolukbraklyor"/>
        </w:rPr>
        <w:t xml:space="preserve"> </w:t>
      </w:r>
      <w:r>
        <w:t xml:space="preserve">: </w:t>
      </w:r>
      <w:r>
        <w:rPr>
          <w:rStyle w:val="GvdemetniKaln0ptbolukbraklyor"/>
        </w:rPr>
        <w:t>71</w:t>
      </w:r>
      <w:proofErr w:type="gramEnd"/>
      <w:r>
        <w:rPr>
          <w:rStyle w:val="GvdemetniKaln0ptbolukbraklyor"/>
        </w:rPr>
        <w:t xml:space="preserve"> </w:t>
      </w:r>
      <w:proofErr w:type="spellStart"/>
      <w:r>
        <w:rPr>
          <w:rStyle w:val="GvdemetniKaln0ptbolukbraklyor"/>
        </w:rPr>
        <w:t>no'lu</w:t>
      </w:r>
      <w:proofErr w:type="spellEnd"/>
      <w:r>
        <w:rPr>
          <w:rStyle w:val="GvdemetniKaln0ptbolukbraklyor"/>
        </w:rPr>
        <w:t xml:space="preserve"> </w:t>
      </w:r>
      <w:r>
        <w:t xml:space="preserve">bağımsız bölüm brüt 67,05 M2'dir, Konumu yola göre binanın arka ta- </w:t>
      </w:r>
      <w:proofErr w:type="spellStart"/>
      <w:r>
        <w:t>rafındadr</w:t>
      </w:r>
      <w:proofErr w:type="spellEnd"/>
      <w:r>
        <w:t xml:space="preserve">.Kuzey Batı tarafındadır. </w:t>
      </w:r>
      <w:proofErr w:type="gramStart"/>
      <w:r>
        <w:t>iki</w:t>
      </w:r>
      <w:proofErr w:type="gramEnd"/>
      <w:r>
        <w:t xml:space="preserve"> cephelidir, içerisinde WC bulunmaktadır, Yer karo kaplamalı, </w:t>
      </w:r>
      <w:proofErr w:type="spellStart"/>
      <w:r>
        <w:t>duvan</w:t>
      </w:r>
      <w:proofErr w:type="spellEnd"/>
      <w:r>
        <w:t xml:space="preserve"> ve tavanı sıvalı-boyalı durumdadır. Hali ha</w:t>
      </w:r>
      <w:r>
        <w:softHyphen/>
        <w:t xml:space="preserve">zırda boş dükkan </w:t>
      </w:r>
      <w:proofErr w:type="gramStart"/>
      <w:r>
        <w:t>durumundadır.Mücahitler</w:t>
      </w:r>
      <w:proofErr w:type="gramEnd"/>
      <w:r>
        <w:t xml:space="preserve"> Bul</w:t>
      </w:r>
      <w:r>
        <w:softHyphen/>
        <w:t xml:space="preserve">varı üzeri Kırlangıç sitesinin alt kısmındadır. Mavi Bulvara takriben 200 metre mesafededir. </w:t>
      </w:r>
      <w:proofErr w:type="spellStart"/>
      <w:r>
        <w:t>Dede</w:t>
      </w:r>
      <w:r>
        <w:softHyphen/>
        <w:t>korkut</w:t>
      </w:r>
      <w:proofErr w:type="spellEnd"/>
      <w:r>
        <w:t xml:space="preserve"> </w:t>
      </w:r>
      <w:proofErr w:type="spellStart"/>
      <w:r>
        <w:t>ilköretim</w:t>
      </w:r>
      <w:proofErr w:type="spellEnd"/>
      <w:r>
        <w:t xml:space="preserve"> Okulunun Kuzey doğusundadır. Etrafında </w:t>
      </w:r>
      <w:proofErr w:type="spellStart"/>
      <w:r>
        <w:t>ruhsatl</w:t>
      </w:r>
      <w:proofErr w:type="spellEnd"/>
      <w:r>
        <w:t>' ve çok katlı olarak yapılan yapıla</w:t>
      </w:r>
      <w:r>
        <w:softHyphen/>
        <w:t xml:space="preserve">rın olduğu yoğun bir yerleşim </w:t>
      </w:r>
      <w:proofErr w:type="spellStart"/>
      <w:r>
        <w:t>aıanı</w:t>
      </w:r>
      <w:proofErr w:type="spellEnd"/>
      <w:r>
        <w:t xml:space="preserve"> içerisindedir.</w:t>
      </w:r>
    </w:p>
    <w:p w:rsidR="000A461D" w:rsidRDefault="000A461D">
      <w:pPr>
        <w:pStyle w:val="Balk220"/>
        <w:framePr w:w="2866" w:h="11917" w:hRule="exact" w:wrap="none" w:vAnchor="page" w:hAnchor="page" w:x="4566" w:y="2731"/>
        <w:shd w:val="clear" w:color="auto" w:fill="auto"/>
        <w:spacing w:after="0" w:line="230" w:lineRule="exact"/>
        <w:ind w:left="100"/>
      </w:pPr>
    </w:p>
    <w:p w:rsidR="000A461D" w:rsidRDefault="00954F96">
      <w:pPr>
        <w:pStyle w:val="Gvdemetni0"/>
        <w:framePr w:w="2866" w:h="11917" w:hRule="exact" w:wrap="none" w:vAnchor="page" w:hAnchor="page" w:x="4566" w:y="2731"/>
        <w:shd w:val="clear" w:color="auto" w:fill="auto"/>
        <w:spacing w:before="0"/>
        <w:ind w:left="100" w:right="20"/>
        <w:jc w:val="both"/>
      </w:pPr>
      <w:r>
        <w:t xml:space="preserve">Şehir Merkezine takriben 5 </w:t>
      </w:r>
      <w:proofErr w:type="spellStart"/>
      <w:r>
        <w:t>km.Uzaklıkta</w:t>
      </w:r>
      <w:proofErr w:type="spellEnd"/>
      <w:r>
        <w:t xml:space="preserve"> ve ulaşı</w:t>
      </w:r>
      <w:r>
        <w:softHyphen/>
        <w:t>mı kolay sağlanmaktadır. Belediyenin ve Kamu</w:t>
      </w:r>
      <w:r>
        <w:softHyphen/>
        <w:t>nun tüm hizmetlerinden yararlanmakta olup, alt yapısı bulunmaktadır. Taşınmazın 2,40 yoğunluk</w:t>
      </w:r>
      <w:r>
        <w:softHyphen/>
        <w:t>lu olması, ve normal büyüklükte, çok hisseli olma</w:t>
      </w:r>
      <w:r>
        <w:softHyphen/>
        <w:t xml:space="preserve">sı değerine olumlu </w:t>
      </w:r>
      <w:proofErr w:type="gramStart"/>
      <w:r>
        <w:t>yada</w:t>
      </w:r>
      <w:proofErr w:type="gramEnd"/>
      <w:r>
        <w:t xml:space="preserve"> olumsuz etki eden vasıf</w:t>
      </w:r>
      <w:r>
        <w:softHyphen/>
        <w:t xml:space="preserve">lardadır, Tüm bunların birlikte değerlendirilmesi neticesinde 54.000.-TL, </w:t>
      </w:r>
      <w:proofErr w:type="spellStart"/>
      <w:r>
        <w:t>Muammen'Bedel</w:t>
      </w:r>
      <w:proofErr w:type="spellEnd"/>
      <w:r>
        <w:t xml:space="preserve"> ko</w:t>
      </w:r>
      <w:r>
        <w:softHyphen/>
        <w:t xml:space="preserve">nulmuş olup, bu </w:t>
      </w:r>
      <w:proofErr w:type="spellStart"/>
      <w:r>
        <w:t>muammen</w:t>
      </w:r>
      <w:proofErr w:type="spellEnd"/>
      <w:r>
        <w:t xml:space="preserve"> bedel üzerinden satışa sunulmuştur.</w:t>
      </w:r>
    </w:p>
    <w:p w:rsidR="000A461D" w:rsidRDefault="00954F96">
      <w:pPr>
        <w:pStyle w:val="Gvdemetni0"/>
        <w:framePr w:w="2866" w:h="11917" w:hRule="exact" w:wrap="none" w:vAnchor="page" w:hAnchor="page" w:x="4566" w:y="2731"/>
        <w:shd w:val="clear" w:color="auto" w:fill="auto"/>
        <w:spacing w:before="0"/>
        <w:ind w:left="100" w:right="20" w:firstLine="120"/>
        <w:jc w:val="both"/>
      </w:pPr>
      <w:r>
        <w:rPr>
          <w:rStyle w:val="GvdemetniKaln0ptbolukbraklyor"/>
        </w:rPr>
        <w:t xml:space="preserve">imar </w:t>
      </w:r>
      <w:proofErr w:type="gramStart"/>
      <w:r>
        <w:rPr>
          <w:rStyle w:val="GvdemetniKaln0ptbolukbraklyor"/>
        </w:rPr>
        <w:t xml:space="preserve">Durumu </w:t>
      </w:r>
      <w:r>
        <w:t>: Seyhan</w:t>
      </w:r>
      <w:proofErr w:type="gramEnd"/>
      <w:r>
        <w:t xml:space="preserve"> Belediyesinin 17/11/2012 gün, 11121 sayılı yazıları ile 2,40 yoğunluklu yapı nizamında belediye sınırları içeri</w:t>
      </w:r>
      <w:r>
        <w:softHyphen/>
        <w:t>sinde imar planı dahilindedir.</w:t>
      </w:r>
    </w:p>
    <w:p w:rsidR="000A461D" w:rsidRDefault="00954F96">
      <w:pPr>
        <w:pStyle w:val="Gvdemetni0"/>
        <w:framePr w:w="2866" w:h="11917" w:hRule="exact" w:wrap="none" w:vAnchor="page" w:hAnchor="page" w:x="4566" w:y="2731"/>
        <w:shd w:val="clear" w:color="auto" w:fill="auto"/>
        <w:spacing w:before="0"/>
        <w:ind w:left="220" w:right="20"/>
      </w:pPr>
      <w:proofErr w:type="gramStart"/>
      <w:r>
        <w:t xml:space="preserve">1 </w:t>
      </w:r>
      <w:r>
        <w:rPr>
          <w:rStyle w:val="GvdemetniKaln0ptbolukbraklyor"/>
        </w:rPr>
        <w:t>.Satış</w:t>
      </w:r>
      <w:proofErr w:type="gramEnd"/>
      <w:r>
        <w:rPr>
          <w:rStyle w:val="GvdemetniKaln0ptbolukbraklyor"/>
        </w:rPr>
        <w:t xml:space="preserve"> Günü </w:t>
      </w:r>
      <w:r>
        <w:t xml:space="preserve">: 12/03/2013 </w:t>
      </w:r>
      <w:r>
        <w:rPr>
          <w:rStyle w:val="GvdemetniKaln0ptbolukbraklyor"/>
        </w:rPr>
        <w:t xml:space="preserve">Salı Günü 2.Satış Günü </w:t>
      </w:r>
      <w:r>
        <w:t xml:space="preserve">: 22/03/2013 </w:t>
      </w:r>
      <w:r>
        <w:rPr>
          <w:rStyle w:val="GvdemetniKaln0ptbolukbraklyor"/>
        </w:rPr>
        <w:t xml:space="preserve">Cuma Günü Satış Saati </w:t>
      </w:r>
      <w:r>
        <w:t xml:space="preserve">: 14:00 -14:10 - Arası </w:t>
      </w:r>
      <w:r>
        <w:rPr>
          <w:rStyle w:val="GvdemetniKaln0ptbolukbraklyor"/>
        </w:rPr>
        <w:t xml:space="preserve">Satış Yeri </w:t>
      </w:r>
      <w:r>
        <w:t>: ADANA ADLİYESİ EK HİZMET BİNASI 8. KAT SATIS MEMUR</w:t>
      </w:r>
      <w:r>
        <w:softHyphen/>
        <w:t xml:space="preserve">LUĞU BEKLEME SALONUNDA </w:t>
      </w:r>
      <w:r>
        <w:rPr>
          <w:rStyle w:val="GvdemetniKaln0ptbolukbraklyor"/>
        </w:rPr>
        <w:t>Muhammen Bedel: 54.000,00-TL</w:t>
      </w:r>
    </w:p>
    <w:p w:rsidR="000A461D" w:rsidRDefault="00954F96">
      <w:pPr>
        <w:pStyle w:val="Gvdemetni0"/>
        <w:framePr w:w="2866" w:h="11917" w:hRule="exact" w:wrap="none" w:vAnchor="page" w:hAnchor="page" w:x="4566" w:y="2731"/>
        <w:numPr>
          <w:ilvl w:val="0"/>
          <w:numId w:val="2"/>
        </w:numPr>
        <w:shd w:val="clear" w:color="auto" w:fill="auto"/>
        <w:tabs>
          <w:tab w:val="left" w:pos="364"/>
        </w:tabs>
        <w:spacing w:before="0"/>
        <w:ind w:left="100" w:right="20" w:firstLine="120"/>
        <w:jc w:val="both"/>
      </w:pPr>
      <w:r>
        <w:rPr>
          <w:rStyle w:val="GvdemetniKaln0ptbolukbraklyor"/>
        </w:rPr>
        <w:t>Taşınmazın</w:t>
      </w:r>
      <w:r>
        <w:t xml:space="preserve">; </w:t>
      </w:r>
      <w:r>
        <w:rPr>
          <w:rStyle w:val="GvdemetniKaln0ptbolukbraklyor"/>
        </w:rPr>
        <w:t xml:space="preserve">Tapu Kaydı: </w:t>
      </w:r>
      <w:r>
        <w:t xml:space="preserve">ADANA </w:t>
      </w:r>
      <w:proofErr w:type="gramStart"/>
      <w:r>
        <w:t>ili,SEYHAN</w:t>
      </w:r>
      <w:proofErr w:type="gramEnd"/>
      <w:r>
        <w:t xml:space="preserve"> ilçesi, KANALÜSTÜ MAH. 8663 ada, 3 parsel, </w:t>
      </w:r>
      <w:r>
        <w:rPr>
          <w:rStyle w:val="GvdemetniKaln0ptbolukbraklyor"/>
        </w:rPr>
        <w:t xml:space="preserve">65 </w:t>
      </w:r>
      <w:proofErr w:type="spellStart"/>
      <w:r>
        <w:t>no'lu</w:t>
      </w:r>
      <w:proofErr w:type="spellEnd"/>
      <w:r>
        <w:t xml:space="preserve"> bağımsız bölüm 107.15 m2 , Dükkan </w:t>
      </w:r>
      <w:r>
        <w:rPr>
          <w:rStyle w:val="GvdemetniKaln0ptbolukbraklyor"/>
        </w:rPr>
        <w:t xml:space="preserve">Özellikleri </w:t>
      </w:r>
      <w:r>
        <w:t xml:space="preserve">: </w:t>
      </w:r>
      <w:r>
        <w:rPr>
          <w:rStyle w:val="GvdemetniKaln0ptbolukbraklyor"/>
        </w:rPr>
        <w:t xml:space="preserve">65 </w:t>
      </w:r>
      <w:proofErr w:type="spellStart"/>
      <w:r>
        <w:rPr>
          <w:rStyle w:val="GvdemetniKaln0ptbolukbraklyor"/>
        </w:rPr>
        <w:t>no'lu</w:t>
      </w:r>
      <w:proofErr w:type="spellEnd"/>
      <w:r>
        <w:rPr>
          <w:rStyle w:val="GvdemetniKaln0ptbolukbraklyor"/>
        </w:rPr>
        <w:t xml:space="preserve"> </w:t>
      </w:r>
      <w:r>
        <w:t>bağımsız bölüm brüt 107,15 M2'dir. Binanın Güney tarafında Doğu- Batı olmak üzere 2 cephelidir, içerisinde WC bu</w:t>
      </w:r>
      <w:r>
        <w:softHyphen/>
        <w:t>lunmaktadır. Yer karo üzeri PVC kaplamalı duvar</w:t>
      </w:r>
      <w:r>
        <w:softHyphen/>
        <w:t xml:space="preserve">ları ve tavanı sıvalı ve boyalıdır. Önü </w:t>
      </w:r>
      <w:proofErr w:type="spellStart"/>
      <w:r>
        <w:t>Cemakanlıdır</w:t>
      </w:r>
      <w:proofErr w:type="spellEnd"/>
      <w:r>
        <w:t xml:space="preserve">. </w:t>
      </w:r>
      <w:proofErr w:type="gramStart"/>
      <w:r>
        <w:t>içerisinde</w:t>
      </w:r>
      <w:proofErr w:type="gramEnd"/>
      <w:r>
        <w:t xml:space="preserve"> değişiklik yapılmış ve Sigortacı olarak kullanılmaktadır. Mücahitler Bulvarı üzeri Kırlangıç sitesinin alt kısmındadır, Mavi Bulvara takriben 200 metre mesafededir. </w:t>
      </w:r>
      <w:proofErr w:type="spellStart"/>
      <w:r>
        <w:t>Dedekorkut</w:t>
      </w:r>
      <w:proofErr w:type="spellEnd"/>
      <w:r>
        <w:t xml:space="preserve"> </w:t>
      </w:r>
      <w:proofErr w:type="spellStart"/>
      <w:r>
        <w:t>ilköretim</w:t>
      </w:r>
      <w:proofErr w:type="spellEnd"/>
      <w:r>
        <w:t xml:space="preserve"> Okulunun Kuzey doğusundadır. Etrafında ruhsatlı ve çok katlı olarak yapılan yapıların olduğu yoğun bir yerleşim alanı içerisindedir, Şehir Merkezine takriben 5 km. Uzaklıkta ve ulaşımı kolay sağlan</w:t>
      </w:r>
      <w:r>
        <w:softHyphen/>
        <w:t>maktadır, Belediyenin ve Kamunun tüm hizmetle</w:t>
      </w:r>
      <w:r>
        <w:softHyphen/>
        <w:t>rinden yararlanmakta olup, alt yapısı bulunmakta</w:t>
      </w:r>
      <w:r>
        <w:softHyphen/>
        <w:t>dır. Taşınmazın 2,40 yoğunluklu olması, ve nor</w:t>
      </w:r>
      <w:r>
        <w:softHyphen/>
        <w:t>ma büyüklükte, çok hisseli olması değerine olum</w:t>
      </w:r>
      <w:r>
        <w:softHyphen/>
        <w:t xml:space="preserve">lu </w:t>
      </w:r>
      <w:proofErr w:type="gramStart"/>
      <w:r>
        <w:t>yada</w:t>
      </w:r>
      <w:proofErr w:type="gramEnd"/>
      <w:r>
        <w:t xml:space="preserve"> olumsuz etki eden vasıflardadır. Tüm bun</w:t>
      </w:r>
      <w:r>
        <w:softHyphen/>
        <w:t xml:space="preserve">ların birlikte değerlendirilmesi neticesinde 134.000.-TL. </w:t>
      </w:r>
      <w:proofErr w:type="spellStart"/>
      <w:r>
        <w:t>Muammen</w:t>
      </w:r>
      <w:proofErr w:type="spellEnd"/>
      <w:r>
        <w:t xml:space="preserve"> bedel konulmuş olup, bu </w:t>
      </w:r>
      <w:proofErr w:type="spellStart"/>
      <w:r>
        <w:t>muammen</w:t>
      </w:r>
      <w:proofErr w:type="spellEnd"/>
      <w:r>
        <w:t xml:space="preserve"> bedel üzerinden satışa </w:t>
      </w:r>
      <w:proofErr w:type="spellStart"/>
      <w:r>
        <w:t>sonulmuş</w:t>
      </w:r>
      <w:r>
        <w:softHyphen/>
        <w:t>tur</w:t>
      </w:r>
      <w:proofErr w:type="spellEnd"/>
      <w:r>
        <w:t>.</w:t>
      </w:r>
    </w:p>
    <w:p w:rsidR="000A461D" w:rsidRDefault="00954F96">
      <w:pPr>
        <w:pStyle w:val="Gvdemetni0"/>
        <w:framePr w:w="2866" w:h="11917" w:hRule="exact" w:wrap="none" w:vAnchor="page" w:hAnchor="page" w:x="4566" w:y="2731"/>
        <w:shd w:val="clear" w:color="auto" w:fill="auto"/>
        <w:spacing w:before="0"/>
        <w:ind w:left="100" w:right="20" w:firstLine="120"/>
        <w:jc w:val="both"/>
      </w:pPr>
      <w:r>
        <w:rPr>
          <w:rStyle w:val="GvdemetniKaln0ptbolukbraklyor"/>
        </w:rPr>
        <w:t xml:space="preserve">imar </w:t>
      </w:r>
      <w:proofErr w:type="gramStart"/>
      <w:r>
        <w:rPr>
          <w:rStyle w:val="GvdemetniKaln0ptbolukbraklyor"/>
        </w:rPr>
        <w:t xml:space="preserve">Durumu </w:t>
      </w:r>
      <w:r>
        <w:t>: Seyhan</w:t>
      </w:r>
      <w:proofErr w:type="gramEnd"/>
      <w:r>
        <w:t xml:space="preserve"> Belediyesinin 17/11/2012 gün, 11121 sayılı yazıları ile 2,40 yoğunluklu yapı nizamında belediye sınırları içeri</w:t>
      </w:r>
      <w:r>
        <w:softHyphen/>
        <w:t>sinde imar planı dahilindedir.</w:t>
      </w:r>
    </w:p>
    <w:p w:rsidR="000A461D" w:rsidRDefault="00954F96">
      <w:pPr>
        <w:pStyle w:val="Gvdemetni0"/>
        <w:framePr w:w="2866" w:h="11917" w:hRule="exact" w:wrap="none" w:vAnchor="page" w:hAnchor="page" w:x="4566" w:y="2731"/>
        <w:shd w:val="clear" w:color="auto" w:fill="auto"/>
        <w:spacing w:before="0"/>
        <w:ind w:left="220" w:right="20"/>
      </w:pPr>
      <w:proofErr w:type="gramStart"/>
      <w:r>
        <w:t xml:space="preserve">1 </w:t>
      </w:r>
      <w:r>
        <w:rPr>
          <w:rStyle w:val="GvdemetniKaln0ptbolukbraklyor"/>
        </w:rPr>
        <w:t>.Satış</w:t>
      </w:r>
      <w:proofErr w:type="gramEnd"/>
      <w:r>
        <w:rPr>
          <w:rStyle w:val="GvdemetniKaln0ptbolukbraklyor"/>
        </w:rPr>
        <w:t xml:space="preserve"> Günü </w:t>
      </w:r>
      <w:r>
        <w:t xml:space="preserve">: 12/03/2013 </w:t>
      </w:r>
      <w:r>
        <w:rPr>
          <w:rStyle w:val="GvdemetniKaln0ptbolukbraklyor"/>
        </w:rPr>
        <w:t xml:space="preserve">Salı Günü 2.Satış Günü </w:t>
      </w:r>
      <w:r>
        <w:t xml:space="preserve">: 22/03/2013 </w:t>
      </w:r>
      <w:r>
        <w:rPr>
          <w:rStyle w:val="GvdemetniKaln0ptbolukbraklyor"/>
        </w:rPr>
        <w:t xml:space="preserve">Cuma Günü Satış Saati </w:t>
      </w:r>
      <w:r>
        <w:t xml:space="preserve">: 14:20 - 14:30 - Arası </w:t>
      </w:r>
      <w:r>
        <w:rPr>
          <w:rStyle w:val="GvdemetniKaln0ptbolukbraklyor"/>
        </w:rPr>
        <w:t xml:space="preserve">Satış Yeri </w:t>
      </w:r>
      <w:r>
        <w:t>: ADANA ADLİYESİ EK HİZMET</w:t>
      </w:r>
    </w:p>
    <w:p w:rsidR="000A461D" w:rsidRDefault="00954F96">
      <w:pPr>
        <w:pStyle w:val="Gvdemetni20"/>
        <w:framePr w:w="2866" w:h="11917" w:hRule="exact" w:wrap="none" w:vAnchor="page" w:hAnchor="page" w:x="4566" w:y="2731"/>
        <w:shd w:val="clear" w:color="auto" w:fill="auto"/>
        <w:spacing w:line="90" w:lineRule="exact"/>
        <w:ind w:left="2500"/>
      </w:pPr>
      <w:proofErr w:type="gramStart"/>
      <w:r>
        <w:t>r</w:t>
      </w:r>
      <w:proofErr w:type="gramEnd"/>
    </w:p>
    <w:p w:rsidR="000A461D" w:rsidRDefault="00954F96">
      <w:pPr>
        <w:pStyle w:val="Gvdemetni0"/>
        <w:framePr w:w="2789" w:h="11625" w:hRule="exact" w:wrap="none" w:vAnchor="page" w:hAnchor="page" w:x="7734" w:y="2897"/>
        <w:shd w:val="clear" w:color="auto" w:fill="auto"/>
        <w:spacing w:before="0"/>
        <w:ind w:left="20" w:right="20"/>
        <w:jc w:val="right"/>
      </w:pPr>
      <w:r>
        <w:t>BİNASI 8. KAT SATIS MEMUR</w:t>
      </w:r>
      <w:r>
        <w:softHyphen/>
        <w:t xml:space="preserve">LUĞU BEKLEME SALONUNDA </w:t>
      </w:r>
      <w:r>
        <w:rPr>
          <w:rStyle w:val="GvdemetniKaln0ptbolukbraklyor"/>
        </w:rPr>
        <w:t xml:space="preserve">Muhammen Bedel: 134.000,00-TL Tüm </w:t>
      </w:r>
      <w:proofErr w:type="spellStart"/>
      <w:r>
        <w:rPr>
          <w:rStyle w:val="GvdemetniKaln0ptbolukbraklyor"/>
        </w:rPr>
        <w:t>Taşınmazlann</w:t>
      </w:r>
      <w:proofErr w:type="spellEnd"/>
      <w:r>
        <w:rPr>
          <w:rStyle w:val="GvdemetniKaln0ptbolukbraklyor"/>
        </w:rPr>
        <w:t xml:space="preserve"> Adresi</w:t>
      </w:r>
      <w:r>
        <w:t>: Adana ili, Seyhan ilçesi, Pınar Mahallesi, Mücahitler Caddesi (</w:t>
      </w:r>
      <w:proofErr w:type="spellStart"/>
      <w:r>
        <w:t>Tellidere</w:t>
      </w:r>
      <w:proofErr w:type="spellEnd"/>
      <w:r>
        <w:t xml:space="preserve"> Cad-Eski </w:t>
      </w:r>
      <w:proofErr w:type="spellStart"/>
      <w:r>
        <w:t>KaraisalI</w:t>
      </w:r>
      <w:proofErr w:type="spellEnd"/>
      <w:r>
        <w:t xml:space="preserve"> yolu) üzeri Kırlangıç Sitesi 74016 sokak üzeri,</w:t>
      </w:r>
    </w:p>
    <w:p w:rsidR="000A461D" w:rsidRDefault="00954F96">
      <w:pPr>
        <w:pStyle w:val="Gvdemetni0"/>
        <w:framePr w:w="2789" w:h="11625" w:hRule="exact" w:wrap="none" w:vAnchor="page" w:hAnchor="page" w:x="7734" w:y="2897"/>
        <w:shd w:val="clear" w:color="auto" w:fill="auto"/>
        <w:spacing w:before="0"/>
        <w:ind w:left="20" w:right="20" w:firstLine="120"/>
        <w:jc w:val="both"/>
      </w:pPr>
      <w:r>
        <w:rPr>
          <w:rStyle w:val="GvdemetniKaln0ptbolukbraklyor"/>
        </w:rPr>
        <w:t xml:space="preserve">Satış </w:t>
      </w:r>
      <w:proofErr w:type="gramStart"/>
      <w:r>
        <w:rPr>
          <w:rStyle w:val="GvdemetniKaln0ptbolukbraklyor"/>
        </w:rPr>
        <w:t xml:space="preserve">Şartlan </w:t>
      </w:r>
      <w:r>
        <w:t>; 1</w:t>
      </w:r>
      <w:proofErr w:type="gramEnd"/>
      <w:r>
        <w:t xml:space="preserve">-Satış, yukarıda belirtilen birinci satış gününde, satış saatleri arasında satış yerinde açık artırma suretiyle yapılacaktır. Bu artırmada 6352 sayılı yasa değişikliği de nazara alınarak tahmin edilen değerin yüzde 50'ını ve rüçhanlı alacaklılar varsa alacakları toplamını ve satış ve paylaştırma giderlerini geçmek şartı ile ihale </w:t>
      </w:r>
      <w:proofErr w:type="gramStart"/>
      <w:r>
        <w:t>olunur.Böyle</w:t>
      </w:r>
      <w:proofErr w:type="gramEnd"/>
      <w:r>
        <w:t xml:space="preserve"> bir bedele alıcı çıkmazsa en çok artı</w:t>
      </w:r>
      <w:r>
        <w:softHyphen/>
        <w:t>ranın taahhüdü saklı kalmak şartıyla yukarıda be</w:t>
      </w:r>
      <w:r>
        <w:softHyphen/>
        <w:t>lirtilen ikinci satış gününde aynı yer ve saatler arasında ikinci artırmaya çıkarılacaktır, Bu artırma</w:t>
      </w:r>
      <w:r>
        <w:softHyphen/>
        <w:t>da da rüçhanlı alacaklıların alacakları toplamını, satış ve paylaştırma giderlerini geçmesi ve artırma bedelinin malın tahmin edilen kıymetinin yüzde 50’sıni bulması lazımdır.Böyle bir bedelle alıcı çık</w:t>
      </w:r>
      <w:r>
        <w:softHyphen/>
        <w:t>mazsa satış talebi düşecektir. 2-Artırmaya iştirak edeceklerin, tahmin edilen kıymetin yüzde 20'si nispetinde Türk Lirası peşin para veya bu miktar kadar milli bir bankanın teminat mektubunu ver</w:t>
      </w:r>
      <w:r>
        <w:softHyphen/>
        <w:t>meleri lazımdır. Satış peşin para iledir. Alıcıya iste</w:t>
      </w:r>
      <w:r>
        <w:softHyphen/>
        <w:t>diğinde 10 günü geçmemek üzere mehil verilebi</w:t>
      </w:r>
      <w:r>
        <w:softHyphen/>
        <w:t>lir, Binde 20 Tapu alım harcı, damga vergisi ile K.D.V. ve teslim giderleri alıcıya aittir. Birikmiş ver</w:t>
      </w:r>
      <w:r>
        <w:softHyphen/>
        <w:t>giler satış bedelinden ödenir. 3-ipotek sahibi, ala</w:t>
      </w:r>
      <w:r>
        <w:softHyphen/>
        <w:t>caklılarla diğer ilgililerin (*) bu taşınmaz üzerindeki haklarını hususiyle faiz ve masrafa dair olan iddia</w:t>
      </w:r>
      <w:r>
        <w:softHyphen/>
        <w:t>larını dayanağı belgeler ile on beş gün içinde me</w:t>
      </w:r>
      <w:r>
        <w:softHyphen/>
        <w:t>murluğumuza bildirmeleri lazımdır. Aksi takdirde hakları tapu sicili ile sabit olmadıkça paylaştırma</w:t>
      </w:r>
      <w:r>
        <w:softHyphen/>
        <w:t>dan hariç bırakılacaktır.4-Satış bedeli hemen veya verilen mühlet içinde ödenmezse icra iflas Kanu</w:t>
      </w:r>
      <w:r>
        <w:softHyphen/>
        <w:t>nunun 133 üncü maddesi gereğince ihale feshe</w:t>
      </w:r>
      <w:r>
        <w:softHyphen/>
        <w:t xml:space="preserve">dilir. </w:t>
      </w:r>
      <w:proofErr w:type="gramStart"/>
      <w:r>
        <w:t>iki</w:t>
      </w:r>
      <w:proofErr w:type="gramEnd"/>
      <w:r>
        <w:t xml:space="preserve"> ihale arasındaki farktan ve yüzde 10 faiz</w:t>
      </w:r>
      <w:r>
        <w:softHyphen/>
        <w:t>den alıcı ve kefilleri mesul tutulacak ve hiç bir hük</w:t>
      </w:r>
      <w:r>
        <w:softHyphen/>
        <w:t>me hacet kalmadan kendilerinden tahsil edilecek</w:t>
      </w:r>
      <w:r>
        <w:softHyphen/>
        <w:t>tir. 5-</w:t>
      </w:r>
      <w:proofErr w:type="spellStart"/>
      <w:r>
        <w:t>Saıtname</w:t>
      </w:r>
      <w:proofErr w:type="spellEnd"/>
      <w:r>
        <w:t>, ilan tarihinden itibaren herkesin görebilmesi için dairede açık olup gideri verildiği takdirde isteyen alıcıya bir örneği gönderilebilir, 6- ■Satışa iştirak edenlerin şartnameyi görmüş ve münderecatını kabul etmiş sayılacakları, başkaca bilgi almak isteyenlerin yukarıda yazılı dosya nu</w:t>
      </w:r>
      <w:r>
        <w:softHyphen/>
        <w:t>marasıyla memurluğumuza başvurmaları gerek</w:t>
      </w:r>
      <w:r>
        <w:softHyphen/>
        <w:t xml:space="preserve">mektedir. </w:t>
      </w:r>
      <w:proofErr w:type="gramStart"/>
      <w:r>
        <w:t>iş</w:t>
      </w:r>
      <w:proofErr w:type="gramEnd"/>
      <w:r>
        <w:t xml:space="preserve"> bu ilan tebligat yapılamayan ilgililere tebligat yerine kaim olmak üzere ilan olunur. 17/01/2013 O ilgililer tabirine irtifak hakkı sahip</w:t>
      </w:r>
      <w:r>
        <w:softHyphen/>
        <w:t xml:space="preserve">leri de </w:t>
      </w:r>
      <w:proofErr w:type="gramStart"/>
      <w:r>
        <w:t>dahildir</w:t>
      </w:r>
      <w:proofErr w:type="gramEnd"/>
      <w:r>
        <w:t>.</w:t>
      </w:r>
    </w:p>
    <w:p w:rsidR="000A461D" w:rsidRDefault="00954F96">
      <w:pPr>
        <w:pStyle w:val="Gvdemetni0"/>
        <w:framePr w:w="2789" w:h="11625" w:hRule="exact" w:wrap="none" w:vAnchor="page" w:hAnchor="page" w:x="7734" w:y="2897"/>
        <w:shd w:val="clear" w:color="auto" w:fill="auto"/>
        <w:spacing w:before="0"/>
        <w:ind w:right="20"/>
        <w:jc w:val="right"/>
      </w:pPr>
      <w:r>
        <w:t xml:space="preserve">(İİK m.126) B: 6447 </w:t>
      </w:r>
      <w:r>
        <w:rPr>
          <w:lang w:val="en-US"/>
        </w:rPr>
        <w:t>wvwv.bik.gov.tr</w:t>
      </w:r>
    </w:p>
    <w:p w:rsidR="000A461D" w:rsidRDefault="000A461D">
      <w:pPr>
        <w:rPr>
          <w:sz w:val="2"/>
          <w:szCs w:val="2"/>
        </w:rPr>
      </w:pPr>
    </w:p>
    <w:sectPr w:rsidR="000A461D" w:rsidSect="000A461D">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F07" w:rsidRDefault="00B50F07" w:rsidP="000A461D">
      <w:r>
        <w:separator/>
      </w:r>
    </w:p>
  </w:endnote>
  <w:endnote w:type="continuationSeparator" w:id="0">
    <w:p w:rsidR="00B50F07" w:rsidRDefault="00B50F07" w:rsidP="000A461D">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F07" w:rsidRDefault="00B50F07"/>
  </w:footnote>
  <w:footnote w:type="continuationSeparator" w:id="0">
    <w:p w:rsidR="00B50F07" w:rsidRDefault="00B50F0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2386"/>
    <w:multiLevelType w:val="multilevel"/>
    <w:tmpl w:val="28360B92"/>
    <w:lvl w:ilvl="0">
      <w:start w:val="6"/>
      <w:numFmt w:val="decimal"/>
      <w:lvlText w:val="%1,"/>
      <w:lvlJc w:val="left"/>
      <w:rPr>
        <w:rFonts w:ascii="Arial Narrow" w:eastAsia="Arial Narrow" w:hAnsi="Arial Narrow" w:cs="Arial Narrow"/>
        <w:b/>
        <w:bCs/>
        <w:i w:val="0"/>
        <w:iCs w:val="0"/>
        <w:smallCaps w:val="0"/>
        <w:strike w:val="0"/>
        <w:color w:val="000000"/>
        <w:spacing w:val="-5"/>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E70F30"/>
    <w:multiLevelType w:val="multilevel"/>
    <w:tmpl w:val="C0D06E2E"/>
    <w:lvl w:ilvl="0">
      <w:start w:val="7"/>
      <w:numFmt w:val="decimal"/>
      <w:lvlText w:val="%1."/>
      <w:lvlJc w:val="left"/>
      <w:rPr>
        <w:rFonts w:ascii="Arial Narrow" w:eastAsia="Arial Narrow" w:hAnsi="Arial Narrow" w:cs="Arial Narrow"/>
        <w:b/>
        <w:bCs/>
        <w:i w:val="0"/>
        <w:iCs w:val="0"/>
        <w:smallCaps w:val="0"/>
        <w:strike w:val="0"/>
        <w:color w:val="000000"/>
        <w:spacing w:val="-5"/>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A461D"/>
    <w:rsid w:val="000A461D"/>
    <w:rsid w:val="006B72DF"/>
    <w:rsid w:val="00704714"/>
    <w:rsid w:val="00954F96"/>
    <w:rsid w:val="00B50F07"/>
    <w:rsid w:val="00DE69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461D"/>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A461D"/>
    <w:rPr>
      <w:color w:val="000080"/>
      <w:u w:val="single"/>
    </w:rPr>
  </w:style>
  <w:style w:type="character" w:customStyle="1" w:styleId="Balk1">
    <w:name w:val="Başlık #1_"/>
    <w:basedOn w:val="VarsaylanParagrafYazTipi"/>
    <w:link w:val="Balk10"/>
    <w:rsid w:val="000A461D"/>
    <w:rPr>
      <w:rFonts w:ascii="Arial Narrow" w:eastAsia="Arial Narrow" w:hAnsi="Arial Narrow" w:cs="Arial Narrow"/>
      <w:b/>
      <w:bCs/>
      <w:i w:val="0"/>
      <w:iCs w:val="0"/>
      <w:smallCaps w:val="0"/>
      <w:strike w:val="0"/>
      <w:spacing w:val="-4"/>
      <w:sz w:val="23"/>
      <w:szCs w:val="23"/>
      <w:u w:val="none"/>
    </w:rPr>
  </w:style>
  <w:style w:type="character" w:customStyle="1" w:styleId="Gvdemetni">
    <w:name w:val="Gövde metni_"/>
    <w:basedOn w:val="VarsaylanParagrafYazTipi"/>
    <w:link w:val="Gvdemetni0"/>
    <w:rsid w:val="000A461D"/>
    <w:rPr>
      <w:rFonts w:ascii="Arial Narrow" w:eastAsia="Arial Narrow" w:hAnsi="Arial Narrow" w:cs="Arial Narrow"/>
      <w:b w:val="0"/>
      <w:bCs w:val="0"/>
      <w:i w:val="0"/>
      <w:iCs w:val="0"/>
      <w:smallCaps w:val="0"/>
      <w:strike w:val="0"/>
      <w:spacing w:val="-3"/>
      <w:sz w:val="13"/>
      <w:szCs w:val="13"/>
      <w:u w:val="none"/>
    </w:rPr>
  </w:style>
  <w:style w:type="character" w:customStyle="1" w:styleId="GvdemetniKaln0ptbolukbraklyor">
    <w:name w:val="Gövde metni + Kalın;0 pt boşluk bırakılıyor"/>
    <w:basedOn w:val="Gvdemetni"/>
    <w:rsid w:val="000A461D"/>
    <w:rPr>
      <w:b/>
      <w:bCs/>
      <w:color w:val="000000"/>
      <w:spacing w:val="-5"/>
      <w:w w:val="100"/>
      <w:position w:val="0"/>
      <w:lang w:val="tr-TR"/>
    </w:rPr>
  </w:style>
  <w:style w:type="character" w:customStyle="1" w:styleId="Balk2">
    <w:name w:val="Başlık #2_"/>
    <w:basedOn w:val="VarsaylanParagrafYazTipi"/>
    <w:link w:val="Balk20"/>
    <w:rsid w:val="000A461D"/>
    <w:rPr>
      <w:rFonts w:ascii="Arial Narrow" w:eastAsia="Arial Narrow" w:hAnsi="Arial Narrow" w:cs="Arial Narrow"/>
      <w:b/>
      <w:bCs/>
      <w:i w:val="0"/>
      <w:iCs w:val="0"/>
      <w:smallCaps w:val="0"/>
      <w:strike w:val="0"/>
      <w:spacing w:val="-5"/>
      <w:u w:val="none"/>
      <w:lang w:val="en-US"/>
    </w:rPr>
  </w:style>
  <w:style w:type="character" w:customStyle="1" w:styleId="Balk22">
    <w:name w:val="Başlık #2 (2)_"/>
    <w:basedOn w:val="VarsaylanParagrafYazTipi"/>
    <w:link w:val="Balk220"/>
    <w:rsid w:val="000A461D"/>
    <w:rPr>
      <w:rFonts w:ascii="Arial Narrow" w:eastAsia="Arial Narrow" w:hAnsi="Arial Narrow" w:cs="Arial Narrow"/>
      <w:b/>
      <w:bCs/>
      <w:i w:val="0"/>
      <w:iCs w:val="0"/>
      <w:smallCaps w:val="0"/>
      <w:strike w:val="0"/>
      <w:spacing w:val="-4"/>
      <w:sz w:val="23"/>
      <w:szCs w:val="23"/>
      <w:u w:val="none"/>
      <w:lang w:val="en-US"/>
    </w:rPr>
  </w:style>
  <w:style w:type="character" w:customStyle="1" w:styleId="Gvdemetni2">
    <w:name w:val="Gövde metni (2)_"/>
    <w:basedOn w:val="VarsaylanParagrafYazTipi"/>
    <w:link w:val="Gvdemetni20"/>
    <w:rsid w:val="000A461D"/>
    <w:rPr>
      <w:rFonts w:ascii="Arial Narrow" w:eastAsia="Arial Narrow" w:hAnsi="Arial Narrow" w:cs="Arial Narrow"/>
      <w:b w:val="0"/>
      <w:bCs w:val="0"/>
      <w:i w:val="0"/>
      <w:iCs w:val="0"/>
      <w:smallCaps w:val="0"/>
      <w:strike w:val="0"/>
      <w:sz w:val="9"/>
      <w:szCs w:val="9"/>
      <w:u w:val="none"/>
    </w:rPr>
  </w:style>
  <w:style w:type="paragraph" w:customStyle="1" w:styleId="Balk10">
    <w:name w:val="Başlık #1"/>
    <w:basedOn w:val="Normal"/>
    <w:link w:val="Balk1"/>
    <w:rsid w:val="000A461D"/>
    <w:pPr>
      <w:shd w:val="clear" w:color="auto" w:fill="FFFFFF"/>
      <w:spacing w:after="60" w:line="0" w:lineRule="atLeast"/>
      <w:outlineLvl w:val="0"/>
    </w:pPr>
    <w:rPr>
      <w:rFonts w:ascii="Arial Narrow" w:eastAsia="Arial Narrow" w:hAnsi="Arial Narrow" w:cs="Arial Narrow"/>
      <w:b/>
      <w:bCs/>
      <w:spacing w:val="-4"/>
      <w:sz w:val="23"/>
      <w:szCs w:val="23"/>
    </w:rPr>
  </w:style>
  <w:style w:type="paragraph" w:customStyle="1" w:styleId="Gvdemetni0">
    <w:name w:val="Gövde metni"/>
    <w:basedOn w:val="Normal"/>
    <w:link w:val="Gvdemetni"/>
    <w:rsid w:val="000A461D"/>
    <w:pPr>
      <w:shd w:val="clear" w:color="auto" w:fill="FFFFFF"/>
      <w:spacing w:before="60" w:line="206" w:lineRule="exact"/>
    </w:pPr>
    <w:rPr>
      <w:rFonts w:ascii="Arial Narrow" w:eastAsia="Arial Narrow" w:hAnsi="Arial Narrow" w:cs="Arial Narrow"/>
      <w:spacing w:val="-3"/>
      <w:sz w:val="13"/>
      <w:szCs w:val="13"/>
    </w:rPr>
  </w:style>
  <w:style w:type="paragraph" w:customStyle="1" w:styleId="Balk20">
    <w:name w:val="Başlık #2"/>
    <w:basedOn w:val="Normal"/>
    <w:link w:val="Balk2"/>
    <w:rsid w:val="000A461D"/>
    <w:pPr>
      <w:shd w:val="clear" w:color="auto" w:fill="FFFFFF"/>
      <w:spacing w:before="60" w:line="0" w:lineRule="atLeast"/>
      <w:outlineLvl w:val="1"/>
    </w:pPr>
    <w:rPr>
      <w:rFonts w:ascii="Arial Narrow" w:eastAsia="Arial Narrow" w:hAnsi="Arial Narrow" w:cs="Arial Narrow"/>
      <w:b/>
      <w:bCs/>
      <w:spacing w:val="-5"/>
      <w:lang w:val="en-US"/>
    </w:rPr>
  </w:style>
  <w:style w:type="paragraph" w:customStyle="1" w:styleId="Balk220">
    <w:name w:val="Başlık #2 (2)"/>
    <w:basedOn w:val="Normal"/>
    <w:link w:val="Balk22"/>
    <w:rsid w:val="000A461D"/>
    <w:pPr>
      <w:shd w:val="clear" w:color="auto" w:fill="FFFFFF"/>
      <w:spacing w:after="60" w:line="0" w:lineRule="atLeast"/>
      <w:jc w:val="both"/>
      <w:outlineLvl w:val="1"/>
    </w:pPr>
    <w:rPr>
      <w:rFonts w:ascii="Arial Narrow" w:eastAsia="Arial Narrow" w:hAnsi="Arial Narrow" w:cs="Arial Narrow"/>
      <w:b/>
      <w:bCs/>
      <w:spacing w:val="-4"/>
      <w:sz w:val="23"/>
      <w:szCs w:val="23"/>
      <w:lang w:val="en-US"/>
    </w:rPr>
  </w:style>
  <w:style w:type="paragraph" w:customStyle="1" w:styleId="Gvdemetni20">
    <w:name w:val="Gövde metni (2)"/>
    <w:basedOn w:val="Normal"/>
    <w:link w:val="Gvdemetni2"/>
    <w:rsid w:val="000A461D"/>
    <w:pPr>
      <w:shd w:val="clear" w:color="auto" w:fill="FFFFFF"/>
      <w:spacing w:line="0" w:lineRule="atLeast"/>
    </w:pPr>
    <w:rPr>
      <w:rFonts w:ascii="Arial Narrow" w:eastAsia="Arial Narrow" w:hAnsi="Arial Narrow" w:cs="Arial Narrow"/>
      <w:sz w:val="9"/>
      <w:szCs w:val="9"/>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user</cp:lastModifiedBy>
  <cp:revision>3</cp:revision>
  <dcterms:created xsi:type="dcterms:W3CDTF">2013-02-06T07:22:00Z</dcterms:created>
  <dcterms:modified xsi:type="dcterms:W3CDTF">2013-02-06T07:33:00Z</dcterms:modified>
</cp:coreProperties>
</file>