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E2D" w:rsidRDefault="001C4057">
      <w:pPr>
        <w:pStyle w:val="Balk10"/>
        <w:keepNext/>
        <w:keepLines/>
        <w:shd w:val="clear" w:color="auto" w:fill="auto"/>
        <w:spacing w:after="156"/>
        <w:ind w:left="20"/>
      </w:pPr>
      <w:bookmarkStart w:id="0" w:name="bookmark0"/>
      <w:r>
        <w:t>ESKİŞEHİR 2. SULH HUKUK MAHKEMESİ İZALEİ ŞÜYUU SATIŞ MEMURLUĞUNDAN GAYRİMENKUL AÇIK ARTIRMA İLANI</w:t>
      </w:r>
      <w:bookmarkEnd w:id="0"/>
    </w:p>
    <w:p w:rsidR="00953E2D" w:rsidRDefault="001C4057">
      <w:pPr>
        <w:pStyle w:val="Gvdemetni0"/>
        <w:shd w:val="clear" w:color="auto" w:fill="auto"/>
        <w:spacing w:before="0"/>
        <w:ind w:left="20"/>
      </w:pPr>
      <w:r>
        <w:t>DOSYA NO: 2012/42 Satış</w:t>
      </w:r>
    </w:p>
    <w:p w:rsidR="00953E2D" w:rsidRDefault="001C4057">
      <w:pPr>
        <w:pStyle w:val="Gvdemetni0"/>
        <w:shd w:val="clear" w:color="auto" w:fill="auto"/>
        <w:spacing w:before="0"/>
        <w:ind w:left="20" w:right="340"/>
      </w:pPr>
      <w:r>
        <w:t xml:space="preserve">Mahkemenin kesinleşmiş ilamı ile </w:t>
      </w:r>
      <w:proofErr w:type="spellStart"/>
      <w:r>
        <w:t>İzalei</w:t>
      </w:r>
      <w:proofErr w:type="spellEnd"/>
      <w:r>
        <w:t xml:space="preserve"> Şüyuu nedeniyle satılmasına karar verilen Eskişehir ili, </w:t>
      </w:r>
      <w:proofErr w:type="spellStart"/>
      <w:r>
        <w:t>Odunpazarı</w:t>
      </w:r>
      <w:proofErr w:type="spellEnd"/>
      <w:r>
        <w:t xml:space="preserve"> İlçesi, Vişnelik Mahallesinde </w:t>
      </w:r>
      <w:proofErr w:type="gramStart"/>
      <w:r>
        <w:t>kain</w:t>
      </w:r>
      <w:proofErr w:type="gramEnd"/>
      <w:r>
        <w:t xml:space="preserve"> 7 cilt, 623 Sayfa, 2758 ada, 1 Parsel 3.472 m2 alanlı ve malikleri 50/3472 Mehmet Ali oğlu Şükrü Kaya, 4826/416640'er pay Mehmet Kamil oğlu Adnan Erden, Mehmet Kamil oğlu İrfan Erden, 1206/416640 pay Mehmet Naci oğlu Mehmet Gürbüz Erden, 1809/416640 pay Orhan oğlu Haluk Erden, 21/3472 Gençlik ve Spor Genel Müdürlüğü ve 130499/138880 pay İsmail oğlu Mete </w:t>
      </w:r>
      <w:proofErr w:type="spellStart"/>
      <w:r>
        <w:t>Aldoğan</w:t>
      </w:r>
      <w:proofErr w:type="spellEnd"/>
      <w:r>
        <w:t xml:space="preserve"> olan ARSA Vasfı: </w:t>
      </w:r>
      <w:proofErr w:type="spellStart"/>
      <w:r>
        <w:t>Odunpazarı</w:t>
      </w:r>
      <w:proofErr w:type="spellEnd"/>
      <w:r>
        <w:t xml:space="preserve"> ilçesi, Sümer Mahallesi, </w:t>
      </w:r>
      <w:proofErr w:type="spellStart"/>
      <w:r>
        <w:t>Ocakbaşı</w:t>
      </w:r>
      <w:proofErr w:type="spellEnd"/>
      <w:r>
        <w:t xml:space="preserve"> sokak, Çiftçiler sokak, </w:t>
      </w:r>
      <w:proofErr w:type="spellStart"/>
      <w:r>
        <w:t>Demirkan</w:t>
      </w:r>
      <w:proofErr w:type="spellEnd"/>
      <w:r>
        <w:t xml:space="preserve"> sokak ve Açılım sokak cepheli taşımaz üzerinde yapılaşma olmayan boş arsadır.</w:t>
      </w:r>
    </w:p>
    <w:p w:rsidR="00953E2D" w:rsidRDefault="001C4057">
      <w:pPr>
        <w:pStyle w:val="Gvdemetni0"/>
        <w:shd w:val="clear" w:color="auto" w:fill="auto"/>
        <w:spacing w:before="0"/>
        <w:ind w:left="20"/>
      </w:pPr>
      <w:r>
        <w:t>Ayrıntılı bilgi dosya arasında mevcut bilirkişi raporunda yazılıdır.</w:t>
      </w:r>
    </w:p>
    <w:p w:rsidR="00953E2D" w:rsidRDefault="001C4057">
      <w:pPr>
        <w:pStyle w:val="Gvdemetni0"/>
        <w:shd w:val="clear" w:color="auto" w:fill="auto"/>
        <w:spacing w:before="0"/>
        <w:ind w:left="20"/>
      </w:pPr>
      <w:r>
        <w:t>İmar Durumu: İmar planında spor alanına (h=12.50 m) isabet etmektedir.</w:t>
      </w:r>
    </w:p>
    <w:p w:rsidR="00953E2D" w:rsidRDefault="001C4057">
      <w:pPr>
        <w:pStyle w:val="Gvdemetni0"/>
        <w:shd w:val="clear" w:color="auto" w:fill="auto"/>
        <w:spacing w:before="0"/>
        <w:ind w:left="20"/>
      </w:pPr>
      <w:r>
        <w:t>Kıymeti: 2.430.400.-TL.</w:t>
      </w:r>
    </w:p>
    <w:p w:rsidR="00953E2D" w:rsidRDefault="001C4057">
      <w:pPr>
        <w:pStyle w:val="Gvdemetni0"/>
        <w:shd w:val="clear" w:color="auto" w:fill="auto"/>
        <w:spacing w:before="0"/>
        <w:ind w:left="20"/>
      </w:pPr>
      <w:r>
        <w:t>Satış şartları:</w:t>
      </w:r>
    </w:p>
    <w:p w:rsidR="00953E2D" w:rsidRDefault="00235032">
      <w:pPr>
        <w:pStyle w:val="Gvdemetni0"/>
        <w:shd w:val="clear" w:color="auto" w:fill="auto"/>
        <w:spacing w:before="0"/>
        <w:ind w:left="20" w:right="340"/>
      </w:pPr>
      <w:r>
        <w:pict>
          <v:shapetype id="_x0000_t202" coordsize="21600,21600" o:spt="202" path="m,l,21600r21600,l21600,xe">
            <v:stroke joinstyle="miter"/>
            <v:path gradientshapeok="t" o:connecttype="rect"/>
          </v:shapetype>
          <v:shape id="_x0000_s1026" type="#_x0000_t202" style="position:absolute;left:0;text-align:left;margin-left:366.15pt;margin-top:73.85pt;width:9.9pt;height:7pt;z-index:-251658752;mso-wrap-distance-left:5pt;mso-wrap-distance-right:5pt;mso-position-horizontal-relative:margin" filled="f" stroked="f">
            <v:textbox style="mso-fit-shape-to-text:t" inset="0,0,0,0">
              <w:txbxContent>
                <w:p w:rsidR="00953E2D" w:rsidRDefault="001C4057">
                  <w:pPr>
                    <w:pStyle w:val="Gvdemetni3"/>
                    <w:shd w:val="clear" w:color="auto" w:fill="auto"/>
                    <w:spacing w:line="140" w:lineRule="exact"/>
                    <w:ind w:left="100"/>
                  </w:pPr>
                  <w:r>
                    <w:t>♦</w:t>
                  </w:r>
                </w:p>
              </w:txbxContent>
            </v:textbox>
            <w10:wrap type="square" anchorx="margin"/>
          </v:shape>
        </w:pict>
      </w:r>
      <w:r w:rsidR="001C4057">
        <w:t xml:space="preserve">Eskişehir 2. Sulh Hukuk Mahkemesi 268. </w:t>
      </w:r>
      <w:proofErr w:type="spellStart"/>
      <w:r w:rsidR="001C4057">
        <w:t>nolu</w:t>
      </w:r>
      <w:proofErr w:type="spellEnd"/>
      <w:r w:rsidR="001C4057">
        <w:t xml:space="preserve"> duruşma Salonunda yapılacaktır. </w:t>
      </w:r>
      <w:proofErr w:type="spellStart"/>
      <w:r w:rsidR="001C4057">
        <w:t>Gayrimenkulun</w:t>
      </w:r>
      <w:proofErr w:type="spellEnd"/>
      <w:r w:rsidR="001C4057">
        <w:t xml:space="preserve"> 1. ihalesi </w:t>
      </w:r>
      <w:proofErr w:type="gramStart"/>
      <w:r w:rsidR="001C4057">
        <w:t>21/09/2012</w:t>
      </w:r>
      <w:proofErr w:type="gramEnd"/>
      <w:r w:rsidR="001C4057">
        <w:t xml:space="preserve"> günü saat 15:20-15:30 arasındadır. Bu arttırmada taşınmaz masrafları ile birlikte muhammen bedelinin %60'ını bulmaz veya alıcısı çıkmaz ise taşınmazın aynı yer ve saatte 10 gün sonra ikinci ihalesi yapılacaktır. </w:t>
      </w:r>
      <w:proofErr w:type="spellStart"/>
      <w:r w:rsidR="001C4057">
        <w:t>Gayrimenkulun</w:t>
      </w:r>
      <w:proofErr w:type="spellEnd"/>
      <w:r w:rsidR="001C4057">
        <w:t xml:space="preserve"> 2. ihalesi </w:t>
      </w:r>
      <w:proofErr w:type="gramStart"/>
      <w:r w:rsidR="001C4057">
        <w:t>01/10/2012</w:t>
      </w:r>
      <w:proofErr w:type="gramEnd"/>
      <w:r w:rsidR="001C4057">
        <w:t xml:space="preserve"> günü saat 15:20-15:30 arasındadır. Bu artırmada taşınmaz masrafları ile birlikte muhammen bedelinin %40’nın altında satılmayacaktır. Satışa girenler %20 nakdi teminatlarını TL. </w:t>
      </w:r>
      <w:proofErr w:type="spellStart"/>
      <w:r w:rsidR="001C4057">
        <w:t>yi</w:t>
      </w:r>
      <w:proofErr w:type="spellEnd"/>
      <w:r w:rsidR="001C4057">
        <w:t xml:space="preserve"> yatırmak veya milli bir bankanın teminat mektubunu ibraz etmek zorundadırlar. Bakiye satış bedelinden başkaca damga resmi, alım harcı KDV alıcıya aittir. Satış ilanı hissedarların daha önce tebligat yaptıkları halde adreslerine tebligat çıkarılmış, ancak tebligat yapılmamış veya adresleri bilinmeyenler içinde işbu satış ilanının İLANEN TEBLİGAT yerine kaim olacaktır. Satışa girenler şartnameyi okumuş ve kapsamını aynen kabul etmiş sayılırlar. Satış şartnamesi ilan tarihinden itibaren herkese açıktır, ilan olunur. </w:t>
      </w:r>
      <w:proofErr w:type="gramStart"/>
      <w:r w:rsidR="001C4057">
        <w:t>12/07/2012</w:t>
      </w:r>
      <w:proofErr w:type="gramEnd"/>
      <w:r w:rsidR="001C4057">
        <w:t xml:space="preserve"> (</w:t>
      </w:r>
      <w:proofErr w:type="spellStart"/>
      <w:r w:rsidR="001C4057">
        <w:t>İc</w:t>
      </w:r>
      <w:proofErr w:type="spellEnd"/>
      <w:r w:rsidR="001C4057">
        <w:t xml:space="preserve">. </w:t>
      </w:r>
      <w:proofErr w:type="spellStart"/>
      <w:r w:rsidR="001C4057">
        <w:t>İf</w:t>
      </w:r>
      <w:proofErr w:type="spellEnd"/>
      <w:r w:rsidR="001C4057">
        <w:t>. K.126,127</w:t>
      </w:r>
      <w:proofErr w:type="gramStart"/>
      <w:r w:rsidR="001C4057">
        <w:t>)</w:t>
      </w:r>
      <w:proofErr w:type="gramEnd"/>
    </w:p>
    <w:p w:rsidR="00953E2D" w:rsidRDefault="001C4057">
      <w:pPr>
        <w:pStyle w:val="Gvdemetni0"/>
        <w:shd w:val="clear" w:color="auto" w:fill="auto"/>
        <w:spacing w:before="0"/>
        <w:ind w:left="20"/>
      </w:pPr>
      <w:r>
        <w:t xml:space="preserve">(*) İlgililer tabirine irtifak hakkı sahipleri de </w:t>
      </w:r>
      <w:proofErr w:type="gramStart"/>
      <w:r>
        <w:t>dahildir</w:t>
      </w:r>
      <w:proofErr w:type="gramEnd"/>
      <w:r>
        <w:t>.</w:t>
      </w:r>
    </w:p>
    <w:p w:rsidR="00953E2D" w:rsidRDefault="001C4057">
      <w:pPr>
        <w:pStyle w:val="Gvdemetni0"/>
        <w:shd w:val="clear" w:color="auto" w:fill="auto"/>
        <w:tabs>
          <w:tab w:val="left" w:pos="5588"/>
        </w:tabs>
        <w:spacing w:before="0" w:after="89"/>
        <w:ind w:left="20"/>
      </w:pPr>
      <w:r>
        <w:t>Yönetmelik Örnek No: 27</w:t>
      </w:r>
      <w:r>
        <w:tab/>
      </w:r>
      <w:r>
        <w:rPr>
          <w:vertAlign w:val="subscript"/>
        </w:rPr>
        <w:t>0ı</w:t>
      </w:r>
    </w:p>
    <w:p w:rsidR="00953E2D" w:rsidRDefault="001C4057">
      <w:pPr>
        <w:pStyle w:val="Gvdemetni20"/>
        <w:shd w:val="clear" w:color="auto" w:fill="auto"/>
        <w:spacing w:before="0" w:line="180" w:lineRule="exact"/>
        <w:ind w:right="340"/>
      </w:pPr>
      <w:r>
        <w:rPr>
          <w:rStyle w:val="Gvdemetni2KalnDeil0ptbolukbraklyor"/>
        </w:rPr>
        <w:t xml:space="preserve">Resmi ilanlar </w:t>
      </w:r>
      <w:r>
        <w:t>www.ilan.gov.</w:t>
      </w:r>
      <w:proofErr w:type="spellStart"/>
      <w:r>
        <w:t>tr'de</w:t>
      </w:r>
      <w:proofErr w:type="spellEnd"/>
      <w:r>
        <w:rPr>
          <w:lang w:val="en-US"/>
        </w:rPr>
        <w:t>(</w:t>
      </w:r>
      <w:hyperlink r:id="rId6" w:history="1">
        <w:r>
          <w:rPr>
            <w:rStyle w:val="Kpr"/>
            <w:lang w:val="en-US"/>
          </w:rPr>
          <w:t>www.bik.gov.tr</w:t>
        </w:r>
      </w:hyperlink>
      <w:r>
        <w:rPr>
          <w:lang w:val="en-US"/>
        </w:rPr>
        <w:t>)</w:t>
      </w:r>
    </w:p>
    <w:sectPr w:rsidR="00953E2D" w:rsidSect="00953E2D">
      <w:type w:val="continuous"/>
      <w:pgSz w:w="11909" w:h="16834"/>
      <w:pgMar w:top="4250" w:right="3211" w:bottom="4687" w:left="228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DED" w:rsidRDefault="00DA2DED" w:rsidP="00953E2D">
      <w:r>
        <w:separator/>
      </w:r>
    </w:p>
  </w:endnote>
  <w:endnote w:type="continuationSeparator" w:id="0">
    <w:p w:rsidR="00DA2DED" w:rsidRDefault="00DA2DED" w:rsidP="00953E2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DED" w:rsidRDefault="00DA2DED"/>
  </w:footnote>
  <w:footnote w:type="continuationSeparator" w:id="0">
    <w:p w:rsidR="00DA2DED" w:rsidRDefault="00DA2DED"/>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953E2D"/>
    <w:rsid w:val="001C4057"/>
    <w:rsid w:val="00235032"/>
    <w:rsid w:val="00953E2D"/>
    <w:rsid w:val="00AF46D9"/>
    <w:rsid w:val="00DA2DED"/>
    <w:rsid w:val="00F15C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3E2D"/>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53E2D"/>
    <w:rPr>
      <w:color w:val="000080"/>
      <w:u w:val="single"/>
    </w:rPr>
  </w:style>
  <w:style w:type="character" w:customStyle="1" w:styleId="Gvdemetni3Exact">
    <w:name w:val="Gövde metni (3) Exact"/>
    <w:basedOn w:val="VarsaylanParagrafYazTipi"/>
    <w:link w:val="Gvdemetni3"/>
    <w:rsid w:val="00953E2D"/>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Balk1">
    <w:name w:val="Başlık #1_"/>
    <w:basedOn w:val="VarsaylanParagrafYazTipi"/>
    <w:link w:val="Balk10"/>
    <w:rsid w:val="00953E2D"/>
    <w:rPr>
      <w:rFonts w:ascii="Arial Narrow" w:eastAsia="Arial Narrow" w:hAnsi="Arial Narrow" w:cs="Arial Narrow"/>
      <w:b/>
      <w:bCs/>
      <w:i w:val="0"/>
      <w:iCs w:val="0"/>
      <w:smallCaps w:val="0"/>
      <w:strike w:val="0"/>
      <w:spacing w:val="-10"/>
      <w:sz w:val="29"/>
      <w:szCs w:val="29"/>
      <w:u w:val="none"/>
    </w:rPr>
  </w:style>
  <w:style w:type="character" w:customStyle="1" w:styleId="Gvdemetni">
    <w:name w:val="Gövde metni_"/>
    <w:basedOn w:val="VarsaylanParagrafYazTipi"/>
    <w:link w:val="Gvdemetni0"/>
    <w:rsid w:val="00953E2D"/>
    <w:rPr>
      <w:rFonts w:ascii="Arial Narrow" w:eastAsia="Arial Narrow" w:hAnsi="Arial Narrow" w:cs="Arial Narrow"/>
      <w:b w:val="0"/>
      <w:bCs w:val="0"/>
      <w:i w:val="0"/>
      <w:iCs w:val="0"/>
      <w:smallCaps w:val="0"/>
      <w:strike w:val="0"/>
      <w:sz w:val="18"/>
      <w:szCs w:val="18"/>
      <w:u w:val="none"/>
    </w:rPr>
  </w:style>
  <w:style w:type="character" w:customStyle="1" w:styleId="Gvdemetni2">
    <w:name w:val="Gövde metni (2)_"/>
    <w:basedOn w:val="VarsaylanParagrafYazTipi"/>
    <w:link w:val="Gvdemetni20"/>
    <w:rsid w:val="00953E2D"/>
    <w:rPr>
      <w:rFonts w:ascii="Arial Narrow" w:eastAsia="Arial Narrow" w:hAnsi="Arial Narrow" w:cs="Arial Narrow"/>
      <w:b/>
      <w:bCs/>
      <w:i w:val="0"/>
      <w:iCs w:val="0"/>
      <w:smallCaps w:val="0"/>
      <w:strike w:val="0"/>
      <w:spacing w:val="20"/>
      <w:sz w:val="18"/>
      <w:szCs w:val="18"/>
      <w:u w:val="none"/>
    </w:rPr>
  </w:style>
  <w:style w:type="character" w:customStyle="1" w:styleId="Gvdemetni2KalnDeil0ptbolukbraklyor">
    <w:name w:val="Gövde metni (2) + Kalın Değil;0 pt boşluk bırakılıyor"/>
    <w:basedOn w:val="Gvdemetni2"/>
    <w:rsid w:val="00953E2D"/>
    <w:rPr>
      <w:b/>
      <w:bCs/>
      <w:color w:val="000000"/>
      <w:spacing w:val="0"/>
      <w:w w:val="100"/>
      <w:position w:val="0"/>
      <w:lang w:val="tr-TR"/>
    </w:rPr>
  </w:style>
  <w:style w:type="paragraph" w:customStyle="1" w:styleId="Gvdemetni3">
    <w:name w:val="Gövde metni (3)"/>
    <w:basedOn w:val="Normal"/>
    <w:link w:val="Gvdemetni3Exact"/>
    <w:rsid w:val="00953E2D"/>
    <w:pPr>
      <w:shd w:val="clear" w:color="auto" w:fill="FFFFFF"/>
      <w:spacing w:line="0" w:lineRule="atLeast"/>
    </w:pPr>
    <w:rPr>
      <w:rFonts w:ascii="Lucida Sans Unicode" w:eastAsia="Lucida Sans Unicode" w:hAnsi="Lucida Sans Unicode" w:cs="Lucida Sans Unicode"/>
      <w:sz w:val="14"/>
      <w:szCs w:val="14"/>
    </w:rPr>
  </w:style>
  <w:style w:type="paragraph" w:customStyle="1" w:styleId="Balk10">
    <w:name w:val="Başlık #1"/>
    <w:basedOn w:val="Normal"/>
    <w:link w:val="Balk1"/>
    <w:rsid w:val="00953E2D"/>
    <w:pPr>
      <w:shd w:val="clear" w:color="auto" w:fill="FFFFFF"/>
      <w:spacing w:after="60" w:line="336" w:lineRule="exact"/>
      <w:jc w:val="center"/>
      <w:outlineLvl w:val="0"/>
    </w:pPr>
    <w:rPr>
      <w:rFonts w:ascii="Arial Narrow" w:eastAsia="Arial Narrow" w:hAnsi="Arial Narrow" w:cs="Arial Narrow"/>
      <w:b/>
      <w:bCs/>
      <w:spacing w:val="-10"/>
      <w:sz w:val="29"/>
      <w:szCs w:val="29"/>
    </w:rPr>
  </w:style>
  <w:style w:type="paragraph" w:customStyle="1" w:styleId="Gvdemetni0">
    <w:name w:val="Gövde metni"/>
    <w:basedOn w:val="Normal"/>
    <w:link w:val="Gvdemetni"/>
    <w:rsid w:val="00953E2D"/>
    <w:pPr>
      <w:shd w:val="clear" w:color="auto" w:fill="FFFFFF"/>
      <w:spacing w:before="60" w:line="216" w:lineRule="exact"/>
    </w:pPr>
    <w:rPr>
      <w:rFonts w:ascii="Arial Narrow" w:eastAsia="Arial Narrow" w:hAnsi="Arial Narrow" w:cs="Arial Narrow"/>
      <w:sz w:val="18"/>
      <w:szCs w:val="18"/>
    </w:rPr>
  </w:style>
  <w:style w:type="paragraph" w:customStyle="1" w:styleId="Gvdemetni20">
    <w:name w:val="Gövde metni (2)"/>
    <w:basedOn w:val="Normal"/>
    <w:link w:val="Gvdemetni2"/>
    <w:rsid w:val="00953E2D"/>
    <w:pPr>
      <w:shd w:val="clear" w:color="auto" w:fill="FFFFFF"/>
      <w:spacing w:before="60" w:line="0" w:lineRule="atLeast"/>
      <w:jc w:val="right"/>
    </w:pPr>
    <w:rPr>
      <w:rFonts w:ascii="Arial Narrow" w:eastAsia="Arial Narrow" w:hAnsi="Arial Narrow" w:cs="Arial Narrow"/>
      <w:b/>
      <w:bCs/>
      <w:spacing w:val="2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k.gov.t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2012-07-24T13:11:00Z</dcterms:created>
  <dcterms:modified xsi:type="dcterms:W3CDTF">2012-07-24T13:11:00Z</dcterms:modified>
</cp:coreProperties>
</file>